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74A0" w14:textId="77777777" w:rsidR="00904DAD" w:rsidRDefault="00000000">
      <w:pPr>
        <w:widowControl w:val="0"/>
        <w:jc w:val="center"/>
        <w:rPr>
          <w:b/>
          <w:bCs/>
          <w:color w:val="000000"/>
          <w:sz w:val="18"/>
          <w:szCs w:val="18"/>
          <w:shd w:val="clear" w:color="auto" w:fill="FFFFFF"/>
        </w:rPr>
      </w:pPr>
      <w:r>
        <w:rPr>
          <w:b/>
          <w:bCs/>
          <w:color w:val="000000"/>
          <w:sz w:val="18"/>
          <w:szCs w:val="18"/>
          <w:shd w:val="clear" w:color="auto" w:fill="FFFFFF"/>
        </w:rPr>
        <w:t>УВЕДОМЛЕНИЕ</w:t>
      </w:r>
    </w:p>
    <w:p w14:paraId="48B1C756" w14:textId="77777777" w:rsidR="00904DAD" w:rsidRDefault="00000000">
      <w:pPr>
        <w:jc w:val="both"/>
        <w:rPr>
          <w:sz w:val="18"/>
          <w:szCs w:val="18"/>
          <w:shd w:val="clear" w:color="auto" w:fill="FFFFFF"/>
        </w:rPr>
      </w:pPr>
      <w:r>
        <w:rPr>
          <w:sz w:val="18"/>
          <w:szCs w:val="18"/>
          <w:shd w:val="clear" w:color="auto" w:fill="FFFFFF"/>
        </w:rPr>
        <w:t>В  соответствии с пунктом 24  </w:t>
      </w:r>
      <w:bookmarkStart w:id="0" w:name="_Hlk142831244"/>
      <w:bookmarkStart w:id="1" w:name="_Hlk142828211"/>
      <w:r>
        <w:rPr>
          <w:b/>
          <w:bCs/>
          <w:sz w:val="18"/>
          <w:szCs w:val="18"/>
          <w:shd w:val="clear" w:color="auto" w:fill="FFFFFF"/>
        </w:rPr>
        <w:t>Постановления Правительства РФ от 11.05.2023 № 736</w:t>
      </w:r>
      <w:bookmarkEnd w:id="0"/>
      <w:r>
        <w:rPr>
          <w:sz w:val="18"/>
          <w:szCs w:val="18"/>
          <w:shd w:val="clear" w:color="auto" w:fill="FFFFFF"/>
        </w:rPr>
        <w:t xml:space="preserve">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04.10.2012 № 1006» </w:t>
      </w:r>
      <w:bookmarkEnd w:id="1"/>
      <w:r>
        <w:rPr>
          <w:sz w:val="18"/>
          <w:szCs w:val="18"/>
          <w:shd w:val="clear" w:color="auto" w:fill="FFFFFF"/>
        </w:rPr>
        <w:t>до заключения договора уведомляем Вас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Вашего здоровья.</w:t>
      </w:r>
    </w:p>
    <w:p w14:paraId="67390455" w14:textId="77777777" w:rsidR="00904DAD" w:rsidRDefault="00000000">
      <w:pPr>
        <w:rPr>
          <w:sz w:val="18"/>
          <w:szCs w:val="18"/>
          <w:shd w:val="clear" w:color="auto" w:fill="FFFFFF"/>
        </w:rPr>
      </w:pPr>
      <w:r>
        <w:rPr>
          <w:sz w:val="18"/>
          <w:szCs w:val="18"/>
          <w:shd w:val="clear" w:color="auto" w:fill="FFFFFF"/>
        </w:rPr>
        <w:t xml:space="preserve">С уведомлением ознакомлен(а) ______________ ______________________________________________________________________ </w:t>
      </w:r>
      <w:r>
        <w:rPr>
          <w:b/>
          <w:bCs/>
          <w:sz w:val="18"/>
          <w:szCs w:val="18"/>
          <w:shd w:val="clear" w:color="auto" w:fill="FFFFFF"/>
        </w:rPr>
        <w:t xml:space="preserve"> </w:t>
      </w:r>
      <w:r>
        <w:rPr>
          <w:b/>
          <w:bCs/>
          <w:noProof/>
          <w:sz w:val="18"/>
          <w:szCs w:val="18"/>
          <w:shd w:val="clear" w:color="auto" w:fill="FFFFFF"/>
        </w:rPr>
        <mc:AlternateContent>
          <mc:Choice Requires="wpg">
            <w:drawing>
              <wp:inline distT="0" distB="0" distL="0" distR="0" wp14:anchorId="56E092B7" wp14:editId="0069508C">
                <wp:extent cx="195565" cy="195565"/>
                <wp:effectExtent l="0" t="0" r="0" b="0"/>
                <wp:docPr id="1" name="Рисунок 1" descr="D:\Users\ekaygorodova\Desktop\hand_with_pen_filled1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ekaygorodova\Desktop\hand_with_pen_filled1600.png"/>
                        <pic:cNvPicPr>
                          <a:picLocks noChangeAspect="1"/>
                        </pic:cNvPicPr>
                      </pic:nvPicPr>
                      <pic:blipFill>
                        <a:blip r:embed="rId7"/>
                        <a:stretch/>
                      </pic:blipFill>
                      <pic:spPr bwMode="auto">
                        <a:xfrm>
                          <a:off x="0" y="0"/>
                          <a:ext cx="208452" cy="20845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40pt;height:15.40pt;mso-wrap-distance-left:0.00pt;mso-wrap-distance-top:0.00pt;mso-wrap-distance-right:0.00pt;mso-wrap-distance-bottom:0.00pt;" stroked="f">
                <v:path textboxrect="0,0,0,0"/>
                <v:imagedata r:id="rId11" o:title=""/>
              </v:shape>
            </w:pict>
          </mc:Fallback>
        </mc:AlternateContent>
      </w:r>
    </w:p>
    <w:p w14:paraId="116825C5" w14:textId="77777777" w:rsidR="00904DAD" w:rsidRDefault="00000000">
      <w:pPr>
        <w:rPr>
          <w:i/>
          <w:sz w:val="18"/>
          <w:szCs w:val="18"/>
          <w:shd w:val="clear" w:color="auto" w:fill="FFFFFF"/>
        </w:rPr>
      </w:pPr>
      <w:r>
        <w:rPr>
          <w:sz w:val="18"/>
          <w:szCs w:val="18"/>
          <w:shd w:val="clear" w:color="auto" w:fill="FFFFFF"/>
        </w:rPr>
        <w:t xml:space="preserve">                                                                  </w:t>
      </w:r>
      <w:r>
        <w:rPr>
          <w:i/>
          <w:iCs/>
          <w:sz w:val="18"/>
          <w:szCs w:val="18"/>
          <w:shd w:val="clear" w:color="auto" w:fill="FFFFFF"/>
        </w:rPr>
        <w:t>подпись</w:t>
      </w:r>
      <w:r>
        <w:rPr>
          <w:i/>
          <w:sz w:val="18"/>
          <w:szCs w:val="18"/>
          <w:shd w:val="clear" w:color="auto" w:fill="FFFFFF"/>
        </w:rPr>
        <w:t xml:space="preserve">                                                     ФИО полностью                                                                   </w:t>
      </w:r>
    </w:p>
    <w:p w14:paraId="637DB7D4" w14:textId="77777777" w:rsidR="00904DAD" w:rsidRDefault="00904DAD">
      <w:pPr>
        <w:rPr>
          <w:i/>
          <w:sz w:val="18"/>
          <w:szCs w:val="18"/>
          <w:shd w:val="clear" w:color="auto" w:fill="FFFFFF"/>
        </w:rPr>
      </w:pPr>
    </w:p>
    <w:p w14:paraId="5A6777BD" w14:textId="1DB6A5C0" w:rsidR="0004733E" w:rsidRDefault="0004733E">
      <w:pPr>
        <w:contextualSpacing/>
        <w:jc w:val="center"/>
        <w:rPr>
          <w:b/>
          <w:bCs/>
        </w:rPr>
      </w:pPr>
      <w:bookmarkStart w:id="2" w:name="_Hlk36402213"/>
      <w:r>
        <w:t>Договор № НомерКарточкиПациента об оказании платных медицинских услуг г. Москва ДатаЗаключенияДоговора НАИМЕНОВАНИЕ ОРГАНИЗАЦИИ, именуемое в дальнейшем «Исполнитель», действующее на основании лицензии на осуществление медицинской деятельности, в лице генерального, действующего на основании Устава, с одной стороны, и ФамилияИмяОтчествоПациента, именуемый(-ая) в дальнейшем «Заказчик» или «Пациент» (потребитель медицинской услуги), с другой стороны, а вместе именуемые Стороны, заключили настоящий Договор о нижеследующем:</w:t>
      </w:r>
    </w:p>
    <w:p w14:paraId="3DCB3EA1" w14:textId="77777777" w:rsidR="0004733E" w:rsidRDefault="0004733E">
      <w:pPr>
        <w:contextualSpacing/>
        <w:jc w:val="center"/>
        <w:rPr>
          <w:b/>
          <w:bCs/>
        </w:rPr>
      </w:pPr>
    </w:p>
    <w:p w14:paraId="43106DB3" w14:textId="4E696EC4" w:rsidR="00904DAD" w:rsidRDefault="00000000">
      <w:pPr>
        <w:contextualSpacing/>
        <w:jc w:val="center"/>
        <w:rPr>
          <w:b/>
          <w:sz w:val="18"/>
          <w:szCs w:val="18"/>
        </w:rPr>
      </w:pPr>
      <w:r>
        <w:rPr>
          <w:b/>
          <w:sz w:val="18"/>
          <w:szCs w:val="18"/>
        </w:rPr>
        <w:t>Термины и определения</w:t>
      </w:r>
    </w:p>
    <w:p w14:paraId="684D4737" w14:textId="77777777" w:rsidR="00904DAD" w:rsidRDefault="00000000">
      <w:pPr>
        <w:contextualSpacing/>
        <w:jc w:val="both"/>
        <w:rPr>
          <w:bCs/>
          <w:sz w:val="18"/>
          <w:szCs w:val="18"/>
        </w:rPr>
      </w:pPr>
      <w:r>
        <w:rPr>
          <w:b/>
          <w:sz w:val="18"/>
          <w:szCs w:val="18"/>
        </w:rPr>
        <w:t>Договор</w:t>
      </w:r>
      <w:r>
        <w:rPr>
          <w:bCs/>
          <w:sz w:val="18"/>
          <w:szCs w:val="18"/>
        </w:rPr>
        <w:t xml:space="preserve"> – настоящий документ, подписанный Сторонами, а также все приложения, дополнительные соглашения и изменения к нему.</w:t>
      </w:r>
    </w:p>
    <w:p w14:paraId="77B1E4FD" w14:textId="77777777" w:rsidR="00904DAD" w:rsidRDefault="00000000">
      <w:pPr>
        <w:contextualSpacing/>
        <w:jc w:val="both"/>
        <w:rPr>
          <w:bCs/>
          <w:sz w:val="18"/>
          <w:szCs w:val="18"/>
        </w:rPr>
      </w:pPr>
      <w:r>
        <w:rPr>
          <w:b/>
          <w:sz w:val="18"/>
          <w:szCs w:val="18"/>
        </w:rPr>
        <w:t xml:space="preserve">Услуги </w:t>
      </w:r>
      <w:r>
        <w:rPr>
          <w:bCs/>
          <w:sz w:val="18"/>
          <w:szCs w:val="18"/>
        </w:rPr>
        <w:t xml:space="preserve">– медицинские услуги, предоставляемые Исполнителем Пациенту на возмездной основе по настоящему Договору. </w:t>
      </w:r>
    </w:p>
    <w:p w14:paraId="7EAAC035" w14:textId="77777777" w:rsidR="00904DAD" w:rsidRDefault="00000000">
      <w:pPr>
        <w:contextualSpacing/>
        <w:jc w:val="both"/>
        <w:rPr>
          <w:bCs/>
          <w:sz w:val="18"/>
          <w:szCs w:val="18"/>
        </w:rPr>
      </w:pPr>
      <w:r>
        <w:rPr>
          <w:b/>
          <w:sz w:val="18"/>
          <w:szCs w:val="18"/>
        </w:rPr>
        <w:t>План лечения</w:t>
      </w:r>
      <w:r>
        <w:rPr>
          <w:bCs/>
          <w:sz w:val="18"/>
          <w:szCs w:val="18"/>
        </w:rPr>
        <w:t xml:space="preserve"> – документ, составляемый Исполнителем, согласовываемый Пациентом и содержащий перечень оказываемых Пациенту медицинских услуг, сроки их оказания и стоимость, а также иные условия по соглашению Сторон. Стороны вправе согласовывать неограниченное количество Планов лечения к настоящему Договору, они являются неотъемлемыми частями настоящего Договора и рассматриваются в качестве дополнительных соглашений к Договору. </w:t>
      </w:r>
    </w:p>
    <w:p w14:paraId="779CACA8" w14:textId="77777777" w:rsidR="00904DAD" w:rsidRDefault="00000000">
      <w:pPr>
        <w:contextualSpacing/>
        <w:jc w:val="both"/>
        <w:rPr>
          <w:bCs/>
          <w:sz w:val="18"/>
          <w:szCs w:val="18"/>
        </w:rPr>
      </w:pPr>
      <w:r>
        <w:rPr>
          <w:b/>
          <w:sz w:val="18"/>
          <w:szCs w:val="18"/>
        </w:rPr>
        <w:t>Представитель Пациента</w:t>
      </w:r>
      <w:r>
        <w:rPr>
          <w:bCs/>
          <w:sz w:val="18"/>
          <w:szCs w:val="18"/>
        </w:rPr>
        <w:t xml:space="preserve"> – лицо, представляющее интересы Пациента в силу закона либо на основании доверенности, выданной в порядке, установленном законодательством РФ. </w:t>
      </w:r>
    </w:p>
    <w:p w14:paraId="5098AF87" w14:textId="77777777" w:rsidR="00904DAD" w:rsidRDefault="00904DAD">
      <w:pPr>
        <w:contextualSpacing/>
        <w:jc w:val="both"/>
        <w:rPr>
          <w:bCs/>
          <w:sz w:val="18"/>
          <w:szCs w:val="18"/>
        </w:rPr>
      </w:pPr>
    </w:p>
    <w:p w14:paraId="0C92A9AF" w14:textId="77777777" w:rsidR="00904DAD" w:rsidRDefault="00000000">
      <w:pPr>
        <w:tabs>
          <w:tab w:val="left" w:pos="0"/>
        </w:tabs>
        <w:contextualSpacing/>
        <w:jc w:val="center"/>
        <w:rPr>
          <w:b/>
          <w:sz w:val="18"/>
          <w:szCs w:val="18"/>
        </w:rPr>
      </w:pPr>
      <w:bookmarkStart w:id="3" w:name="_Hlk36402319"/>
      <w:bookmarkEnd w:id="2"/>
      <w:r>
        <w:rPr>
          <w:b/>
          <w:bCs/>
          <w:sz w:val="18"/>
          <w:szCs w:val="18"/>
        </w:rPr>
        <w:t xml:space="preserve">1. </w:t>
      </w:r>
      <w:r>
        <w:rPr>
          <w:b/>
          <w:sz w:val="18"/>
          <w:szCs w:val="18"/>
        </w:rPr>
        <w:t xml:space="preserve">Предмет Договора. </w:t>
      </w:r>
    </w:p>
    <w:p w14:paraId="718457AB" w14:textId="77777777" w:rsidR="00904DAD" w:rsidRDefault="00000000">
      <w:pPr>
        <w:ind w:left="426" w:hanging="426"/>
        <w:contextualSpacing/>
        <w:jc w:val="both"/>
        <w:rPr>
          <w:sz w:val="18"/>
          <w:szCs w:val="18"/>
        </w:rPr>
      </w:pPr>
      <w:r>
        <w:rPr>
          <w:sz w:val="18"/>
          <w:szCs w:val="18"/>
        </w:rPr>
        <w:t>1.1.</w:t>
      </w:r>
      <w:r>
        <w:rPr>
          <w:sz w:val="18"/>
          <w:szCs w:val="18"/>
        </w:rPr>
        <w:tab/>
        <w:t xml:space="preserve">По настоящему Договору Исполнитель обязуется предоставить Пациенту Услуги, а Пациент – принять предоставленные Услуги и оплатить их стоимость в порядке и на условиях, предусмотренных настоящим Договором. </w:t>
      </w:r>
    </w:p>
    <w:p w14:paraId="7D2424B1" w14:textId="77777777" w:rsidR="00904DAD" w:rsidRDefault="00000000">
      <w:pPr>
        <w:ind w:left="426" w:hanging="426"/>
        <w:contextualSpacing/>
        <w:jc w:val="both"/>
        <w:rPr>
          <w:sz w:val="18"/>
          <w:szCs w:val="18"/>
        </w:rPr>
      </w:pPr>
      <w:r>
        <w:rPr>
          <w:sz w:val="18"/>
          <w:szCs w:val="18"/>
        </w:rPr>
        <w:t xml:space="preserve">1.2. </w:t>
      </w:r>
      <w:r>
        <w:rPr>
          <w:sz w:val="18"/>
          <w:szCs w:val="18"/>
        </w:rPr>
        <w:tab/>
        <w:t xml:space="preserve">Ставя подпись под настоящим Договором, Пациент подтверждает, что при заключении настоящего Договора Исполнитель в наглядной и доступной форме довел до сведения Пациента «Правила предоставления медицинскими организациями платных медицинских услуг», утвержденные Постановлением Правительства РФ от 11.05.2023 № 736, а также следующее: </w:t>
      </w:r>
    </w:p>
    <w:p w14:paraId="6EA097F4" w14:textId="77777777" w:rsidR="00904DAD" w:rsidRDefault="00000000">
      <w:pPr>
        <w:ind w:left="426" w:hanging="426"/>
        <w:contextualSpacing/>
        <w:jc w:val="both"/>
        <w:rPr>
          <w:sz w:val="18"/>
          <w:szCs w:val="18"/>
        </w:rPr>
      </w:pPr>
      <w:r>
        <w:rPr>
          <w:sz w:val="18"/>
          <w:szCs w:val="18"/>
        </w:rPr>
        <w:tab/>
        <w:t xml:space="preserve">1). Пациент вправе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Заключая Договор, Пациент добровольно соглашается на предоставление Пациенту медицинских услуг на платной основе. 2). Согласно ст. 27 Федерального закона от 21.11.2011 № 323-ФЗ «Об основах охраны здоровья граждан в Российской Федерации» граждане, находящиеся на лечении, обязаны </w:t>
      </w:r>
      <w:r>
        <w:rPr>
          <w:b/>
          <w:bCs/>
          <w:sz w:val="18"/>
          <w:szCs w:val="18"/>
        </w:rPr>
        <w:t>соблюдать режим лечения</w:t>
      </w:r>
      <w:r>
        <w:rPr>
          <w:sz w:val="18"/>
          <w:szCs w:val="18"/>
        </w:rPr>
        <w:t xml:space="preserve">, в том числе определенный на период их временной нетрудоспособности, и правила поведения пациента в медицинских организациях. </w:t>
      </w:r>
    </w:p>
    <w:p w14:paraId="21F25D02" w14:textId="77777777" w:rsidR="00904DAD" w:rsidRDefault="00904DAD">
      <w:pPr>
        <w:ind w:left="426" w:hanging="426"/>
        <w:contextualSpacing/>
        <w:jc w:val="both"/>
        <w:rPr>
          <w:sz w:val="18"/>
          <w:szCs w:val="18"/>
        </w:rPr>
      </w:pPr>
    </w:p>
    <w:p w14:paraId="69E6E8D2" w14:textId="77777777" w:rsidR="00904DAD" w:rsidRDefault="00000000">
      <w:pPr>
        <w:tabs>
          <w:tab w:val="left" w:pos="0"/>
        </w:tabs>
        <w:contextualSpacing/>
        <w:jc w:val="center"/>
        <w:rPr>
          <w:b/>
          <w:bCs/>
          <w:sz w:val="18"/>
          <w:szCs w:val="18"/>
        </w:rPr>
      </w:pPr>
      <w:r>
        <w:rPr>
          <w:b/>
          <w:sz w:val="18"/>
          <w:szCs w:val="18"/>
        </w:rPr>
        <w:t>2. Перечень, условия и сроки предоставления платных медицинских услуг.</w:t>
      </w:r>
    </w:p>
    <w:p w14:paraId="5A7EAAFC" w14:textId="77777777" w:rsidR="00904DAD" w:rsidRDefault="00000000">
      <w:pPr>
        <w:ind w:left="426" w:hanging="426"/>
        <w:contextualSpacing/>
        <w:jc w:val="both"/>
        <w:rPr>
          <w:sz w:val="18"/>
          <w:szCs w:val="18"/>
        </w:rPr>
      </w:pPr>
      <w:r>
        <w:rPr>
          <w:sz w:val="18"/>
          <w:szCs w:val="18"/>
        </w:rPr>
        <w:t xml:space="preserve">2.1. </w:t>
      </w:r>
      <w:r>
        <w:rPr>
          <w:sz w:val="18"/>
          <w:szCs w:val="18"/>
        </w:rPr>
        <w:tab/>
      </w:r>
      <w:bookmarkStart w:id="4" w:name="_Hlk48929080"/>
      <w:r>
        <w:rPr>
          <w:sz w:val="18"/>
          <w:szCs w:val="18"/>
        </w:rPr>
        <w:t>Лечащий врач в соответствии с медицинскими показаниями определяет методы и варианты диагностики и лечения, устанавливает диагноз, предполагаемые результаты лечения, степень риска и возможные осложнения, составляет и согласовывает с Пациентом План лечения, проводит комплекс диагностических, лечебных и реабилитационных мероприятий.</w:t>
      </w:r>
      <w:bookmarkEnd w:id="4"/>
      <w:r>
        <w:rPr>
          <w:sz w:val="18"/>
          <w:szCs w:val="18"/>
        </w:rPr>
        <w:t xml:space="preserve"> Медицинская помощь при предоставлении платных медицинских услуг организуется и оказывается на основе клинических рекомендаций в соответствии с положением об организации оказания медицинской помощи по видам медицинской помощи, порядками оказания медицинской помощи, с учетом стандартов медицинской помощи, утверждаемых Минздравом РФ.</w:t>
      </w:r>
    </w:p>
    <w:p w14:paraId="48727890" w14:textId="77777777" w:rsidR="00904DAD" w:rsidRDefault="00000000">
      <w:pPr>
        <w:ind w:left="426" w:hanging="426"/>
        <w:contextualSpacing/>
        <w:jc w:val="both"/>
        <w:rPr>
          <w:sz w:val="18"/>
          <w:szCs w:val="18"/>
        </w:rPr>
      </w:pPr>
      <w:r>
        <w:rPr>
          <w:sz w:val="18"/>
          <w:szCs w:val="18"/>
        </w:rPr>
        <w:t xml:space="preserve">2.2. </w:t>
      </w:r>
      <w:r>
        <w:rPr>
          <w:sz w:val="18"/>
          <w:szCs w:val="18"/>
        </w:rPr>
        <w:tab/>
        <w:t xml:space="preserve">Предоставление Услуг по настоящему Договору осуществляется при наличии информированного добровольного согласия Пациента, полученного Исполнителем в порядке, установленном законодательством РФ. </w:t>
      </w:r>
      <w:r>
        <w:rPr>
          <w:sz w:val="18"/>
          <w:szCs w:val="18"/>
        </w:rPr>
        <w:tab/>
      </w:r>
    </w:p>
    <w:p w14:paraId="6A87FF2E" w14:textId="77777777" w:rsidR="00904DAD" w:rsidRDefault="00000000">
      <w:pPr>
        <w:ind w:left="426" w:hanging="426"/>
        <w:contextualSpacing/>
        <w:jc w:val="both"/>
        <w:rPr>
          <w:sz w:val="18"/>
          <w:szCs w:val="18"/>
        </w:rPr>
      </w:pPr>
      <w:r>
        <w:rPr>
          <w:sz w:val="18"/>
          <w:szCs w:val="18"/>
        </w:rPr>
        <w:t>2.3.</w:t>
      </w:r>
      <w:r>
        <w:rPr>
          <w:sz w:val="18"/>
          <w:szCs w:val="18"/>
        </w:rPr>
        <w:tab/>
        <w:t xml:space="preserve">Перечень конкретных Услуг, предоставляемых Пациенту по Договору, и их стоимость согласовываются Сторонами в Планах лечения. Пациент уведомлен и согласен, что если в ходе оказания Услуг потребуется предоставление на возмездной основе дополнительных медицинских услуг, не предусмотренных подписанным Пациентом Планом лечения, то Исполнитель обязан предупредить об этом Пациента и согласовать с Пациентом новый План лечения. </w:t>
      </w:r>
    </w:p>
    <w:p w14:paraId="7E5583DD" w14:textId="77777777" w:rsidR="00904DAD" w:rsidRDefault="00000000">
      <w:pPr>
        <w:ind w:left="426" w:hanging="426"/>
        <w:contextualSpacing/>
        <w:jc w:val="both"/>
        <w:rPr>
          <w:sz w:val="18"/>
          <w:szCs w:val="18"/>
        </w:rPr>
      </w:pPr>
      <w:r>
        <w:rPr>
          <w:sz w:val="18"/>
          <w:szCs w:val="18"/>
        </w:rPr>
        <w:t xml:space="preserve">2.4. </w:t>
      </w:r>
      <w:r>
        <w:rPr>
          <w:sz w:val="18"/>
          <w:szCs w:val="18"/>
        </w:rPr>
        <w:tab/>
        <w:t xml:space="preserve">Срок предоставления Услуг определяется датой и временем обращения Пациента к Исполнителю. 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и согласовываются Сторонами в Планах лечения. </w:t>
      </w:r>
    </w:p>
    <w:p w14:paraId="31B0B4AA" w14:textId="77777777" w:rsidR="00904DAD" w:rsidRDefault="00904DAD">
      <w:pPr>
        <w:ind w:left="426" w:hanging="426"/>
        <w:contextualSpacing/>
        <w:jc w:val="both"/>
        <w:rPr>
          <w:sz w:val="18"/>
          <w:szCs w:val="18"/>
        </w:rPr>
      </w:pPr>
    </w:p>
    <w:p w14:paraId="630FAF81" w14:textId="77777777" w:rsidR="00904DAD" w:rsidRDefault="00000000">
      <w:pPr>
        <w:tabs>
          <w:tab w:val="num" w:pos="0"/>
          <w:tab w:val="left" w:pos="360"/>
        </w:tabs>
        <w:contextualSpacing/>
        <w:jc w:val="center"/>
        <w:rPr>
          <w:b/>
          <w:bCs/>
          <w:sz w:val="18"/>
          <w:szCs w:val="18"/>
        </w:rPr>
      </w:pPr>
      <w:r>
        <w:rPr>
          <w:b/>
          <w:bCs/>
          <w:sz w:val="18"/>
          <w:szCs w:val="18"/>
        </w:rPr>
        <w:t>3. Обязанности и права Сторон.</w:t>
      </w:r>
    </w:p>
    <w:p w14:paraId="6BCCC838" w14:textId="77777777" w:rsidR="00904DAD" w:rsidRDefault="00000000">
      <w:pPr>
        <w:tabs>
          <w:tab w:val="left" w:pos="7020"/>
        </w:tabs>
        <w:ind w:left="426" w:hanging="426"/>
        <w:contextualSpacing/>
        <w:jc w:val="both"/>
        <w:rPr>
          <w:b/>
          <w:bCs/>
          <w:sz w:val="18"/>
          <w:szCs w:val="18"/>
        </w:rPr>
      </w:pPr>
      <w:r>
        <w:rPr>
          <w:b/>
          <w:bCs/>
          <w:sz w:val="18"/>
          <w:szCs w:val="18"/>
        </w:rPr>
        <w:t xml:space="preserve">3.1. </w:t>
      </w:r>
      <w:r>
        <w:rPr>
          <w:b/>
          <w:bCs/>
          <w:sz w:val="18"/>
          <w:szCs w:val="18"/>
        </w:rPr>
        <w:tab/>
        <w:t>Исполнитель обязан:</w:t>
      </w:r>
    </w:p>
    <w:p w14:paraId="2A29FCD0" w14:textId="77777777" w:rsidR="00904DAD" w:rsidRDefault="00000000">
      <w:pPr>
        <w:tabs>
          <w:tab w:val="left" w:pos="7020"/>
        </w:tabs>
        <w:ind w:left="1134" w:hanging="708"/>
        <w:contextualSpacing/>
        <w:jc w:val="both"/>
        <w:rPr>
          <w:sz w:val="18"/>
          <w:szCs w:val="18"/>
        </w:rPr>
      </w:pPr>
      <w:r>
        <w:rPr>
          <w:bCs/>
          <w:sz w:val="18"/>
          <w:szCs w:val="18"/>
        </w:rPr>
        <w:t xml:space="preserve">3.1.1. </w:t>
      </w:r>
      <w:r>
        <w:rPr>
          <w:bCs/>
          <w:sz w:val="18"/>
          <w:szCs w:val="18"/>
        </w:rPr>
        <w:tab/>
        <w:t xml:space="preserve">Предоставлять </w:t>
      </w:r>
      <w:r>
        <w:rPr>
          <w:sz w:val="18"/>
          <w:szCs w:val="18"/>
        </w:rPr>
        <w:t xml:space="preserve">Услуги, качество которых должно соответствовать Договору и требованиям законодательства РФ.  </w:t>
      </w:r>
    </w:p>
    <w:p w14:paraId="27D483C4" w14:textId="77777777" w:rsidR="00904DAD" w:rsidRDefault="00000000">
      <w:pPr>
        <w:tabs>
          <w:tab w:val="left" w:pos="7020"/>
        </w:tabs>
        <w:ind w:left="1134" w:hanging="708"/>
        <w:contextualSpacing/>
        <w:jc w:val="both"/>
        <w:rPr>
          <w:bCs/>
          <w:sz w:val="18"/>
          <w:szCs w:val="18"/>
        </w:rPr>
      </w:pPr>
      <w:r>
        <w:rPr>
          <w:bCs/>
          <w:sz w:val="18"/>
          <w:szCs w:val="18"/>
        </w:rPr>
        <w:t xml:space="preserve">3.1.2. </w:t>
      </w:r>
      <w:r>
        <w:rPr>
          <w:bCs/>
          <w:sz w:val="18"/>
          <w:szCs w:val="18"/>
        </w:rPr>
        <w:tab/>
      </w:r>
      <w:r>
        <w:rPr>
          <w:sz w:val="18"/>
          <w:szCs w:val="18"/>
        </w:rPr>
        <w:t xml:space="preserve">Ознакомить Пациента с информацией о предоставляемых медицинских услугах, Планом лечения и стоимостью Услуг. </w:t>
      </w:r>
    </w:p>
    <w:p w14:paraId="1ECFC5A1" w14:textId="77777777" w:rsidR="00904DAD" w:rsidRDefault="00000000">
      <w:pPr>
        <w:tabs>
          <w:tab w:val="left" w:pos="7020"/>
        </w:tabs>
        <w:ind w:left="1134" w:hanging="708"/>
        <w:contextualSpacing/>
        <w:jc w:val="both"/>
        <w:rPr>
          <w:bCs/>
          <w:sz w:val="18"/>
          <w:szCs w:val="18"/>
        </w:rPr>
      </w:pPr>
      <w:r>
        <w:rPr>
          <w:bCs/>
          <w:sz w:val="18"/>
          <w:szCs w:val="18"/>
        </w:rPr>
        <w:t xml:space="preserve">3.1.3. </w:t>
      </w:r>
      <w:r>
        <w:rPr>
          <w:bCs/>
          <w:sz w:val="18"/>
          <w:szCs w:val="18"/>
        </w:rPr>
        <w:tab/>
        <w:t xml:space="preserve">Предоставить Пациенту (Представителю Пациента)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 </w:t>
      </w:r>
    </w:p>
    <w:p w14:paraId="23DD79A5" w14:textId="77777777" w:rsidR="00904DAD" w:rsidRDefault="00000000">
      <w:pPr>
        <w:tabs>
          <w:tab w:val="left" w:pos="7020"/>
        </w:tabs>
        <w:ind w:left="1134" w:hanging="708"/>
        <w:contextualSpacing/>
        <w:jc w:val="both"/>
        <w:rPr>
          <w:bCs/>
          <w:sz w:val="18"/>
          <w:szCs w:val="18"/>
        </w:rPr>
      </w:pPr>
      <w:r>
        <w:rPr>
          <w:bCs/>
          <w:sz w:val="18"/>
          <w:szCs w:val="18"/>
        </w:rPr>
        <w:lastRenderedPageBreak/>
        <w:t xml:space="preserve">3.1.4. </w:t>
      </w:r>
      <w:r>
        <w:rPr>
          <w:bCs/>
          <w:sz w:val="18"/>
          <w:szCs w:val="18"/>
        </w:rPr>
        <w:tab/>
        <w:t xml:space="preserve">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14:paraId="029085B6" w14:textId="77777777" w:rsidR="00904DAD" w:rsidRDefault="00000000">
      <w:pPr>
        <w:tabs>
          <w:tab w:val="left" w:pos="7020"/>
        </w:tabs>
        <w:ind w:left="426" w:hanging="426"/>
        <w:contextualSpacing/>
        <w:jc w:val="both"/>
        <w:rPr>
          <w:b/>
          <w:bCs/>
          <w:sz w:val="18"/>
          <w:szCs w:val="18"/>
        </w:rPr>
      </w:pPr>
      <w:r>
        <w:rPr>
          <w:b/>
          <w:bCs/>
          <w:sz w:val="18"/>
          <w:szCs w:val="18"/>
        </w:rPr>
        <w:t>3.2.  Пациент обязан:</w:t>
      </w:r>
    </w:p>
    <w:p w14:paraId="7D6657A1" w14:textId="77777777" w:rsidR="00904DAD" w:rsidRDefault="00000000">
      <w:pPr>
        <w:tabs>
          <w:tab w:val="left" w:pos="7020"/>
        </w:tabs>
        <w:ind w:left="1134" w:hanging="708"/>
        <w:contextualSpacing/>
        <w:jc w:val="both"/>
        <w:rPr>
          <w:bCs/>
          <w:sz w:val="18"/>
          <w:szCs w:val="18"/>
        </w:rPr>
      </w:pPr>
      <w:r>
        <w:rPr>
          <w:bCs/>
          <w:sz w:val="18"/>
          <w:szCs w:val="18"/>
        </w:rPr>
        <w:t xml:space="preserve">3.2.1. </w:t>
      </w:r>
      <w:r>
        <w:rPr>
          <w:bCs/>
          <w:sz w:val="18"/>
          <w:szCs w:val="18"/>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5A3CA464" w14:textId="77777777" w:rsidR="00904DAD" w:rsidRDefault="00000000">
      <w:pPr>
        <w:ind w:left="1134" w:hanging="708"/>
        <w:contextualSpacing/>
        <w:jc w:val="both"/>
        <w:rPr>
          <w:sz w:val="18"/>
          <w:szCs w:val="18"/>
        </w:rPr>
      </w:pPr>
      <w:r>
        <w:rPr>
          <w:sz w:val="18"/>
          <w:szCs w:val="18"/>
        </w:rPr>
        <w:t xml:space="preserve">3.2.2. </w:t>
      </w:r>
      <w:r>
        <w:rPr>
          <w:sz w:val="18"/>
          <w:szCs w:val="18"/>
        </w:rPr>
        <w:tab/>
        <w:t>Оплачивать Услуги в порядке и сроки, установленные настоящим Договором.</w:t>
      </w:r>
    </w:p>
    <w:p w14:paraId="637B6645" w14:textId="77777777" w:rsidR="00904DAD" w:rsidRDefault="00000000">
      <w:pPr>
        <w:ind w:left="1134" w:hanging="708"/>
        <w:contextualSpacing/>
        <w:jc w:val="both"/>
        <w:rPr>
          <w:sz w:val="18"/>
          <w:szCs w:val="18"/>
        </w:rPr>
      </w:pPr>
      <w:r>
        <w:rPr>
          <w:sz w:val="18"/>
          <w:szCs w:val="18"/>
        </w:rPr>
        <w:t xml:space="preserve">3.2.3. </w:t>
      </w:r>
      <w:r>
        <w:rPr>
          <w:sz w:val="18"/>
          <w:szCs w:val="18"/>
        </w:rPr>
        <w:tab/>
        <w:t>При отсутствии возражений подписывать информированное добровольное согласие (ИДС) на медицинские вмешательства в рамках оказания Услуг, Планы лечения, акты сдачи-приемки оказанных услуг и иные документы, связанные с предоставлением Услуг по настоящему Договору.</w:t>
      </w:r>
    </w:p>
    <w:p w14:paraId="100F4C05" w14:textId="77777777" w:rsidR="00904DAD" w:rsidRDefault="00000000">
      <w:pPr>
        <w:tabs>
          <w:tab w:val="left" w:pos="7020"/>
        </w:tabs>
        <w:ind w:left="1134" w:hanging="708"/>
        <w:contextualSpacing/>
        <w:jc w:val="both"/>
        <w:rPr>
          <w:sz w:val="18"/>
          <w:szCs w:val="18"/>
        </w:rPr>
      </w:pPr>
      <w:r>
        <w:rPr>
          <w:bCs/>
          <w:sz w:val="18"/>
          <w:szCs w:val="18"/>
        </w:rPr>
        <w:t xml:space="preserve">3.2.4. </w:t>
      </w:r>
      <w:r>
        <w:rPr>
          <w:bCs/>
          <w:sz w:val="18"/>
          <w:szCs w:val="18"/>
        </w:rPr>
        <w:tab/>
      </w:r>
      <w:r>
        <w:rPr>
          <w:sz w:val="18"/>
          <w:szCs w:val="18"/>
        </w:rPr>
        <w:t xml:space="preserve">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 Исполнитель не несет ответственности за возможные неблагоприятные последствия (включая осложнения, неверную постановку диагноза, некорректные методы лечения), обусловленные неисполнением и/или ненадлежащим исполнением настоящего пункта Договора. </w:t>
      </w:r>
    </w:p>
    <w:p w14:paraId="35E42552" w14:textId="77777777" w:rsidR="00904DAD" w:rsidRDefault="00000000">
      <w:pPr>
        <w:tabs>
          <w:tab w:val="left" w:pos="7020"/>
        </w:tabs>
        <w:ind w:left="1134" w:hanging="708"/>
        <w:contextualSpacing/>
        <w:jc w:val="both"/>
        <w:rPr>
          <w:sz w:val="18"/>
          <w:szCs w:val="18"/>
        </w:rPr>
      </w:pPr>
      <w:r>
        <w:rPr>
          <w:sz w:val="18"/>
          <w:szCs w:val="18"/>
        </w:rPr>
        <w:t>3.2.5.</w:t>
      </w:r>
      <w:r>
        <w:rPr>
          <w:sz w:val="18"/>
          <w:szCs w:val="18"/>
        </w:rPr>
        <w:tab/>
        <w:t>Явиться в Клинику не менее, чем за</w:t>
      </w:r>
      <w:r>
        <w:rPr>
          <w:b/>
          <w:bCs/>
          <w:sz w:val="18"/>
          <w:szCs w:val="18"/>
        </w:rPr>
        <w:t xml:space="preserve"> 10 (десять) минут до начала приема </w:t>
      </w:r>
      <w:r>
        <w:rPr>
          <w:sz w:val="18"/>
          <w:szCs w:val="18"/>
        </w:rPr>
        <w:t xml:space="preserve">для надлежащего оформления документов и своевременного оказания Услуг, не допускать опозданий и пропусков назначенных приемов, поскольку это может </w:t>
      </w:r>
      <w:r>
        <w:rPr>
          <w:b/>
          <w:bCs/>
          <w:sz w:val="18"/>
          <w:szCs w:val="18"/>
        </w:rPr>
        <w:t>негативно отразиться на результатах лечения</w:t>
      </w:r>
      <w:r>
        <w:rPr>
          <w:sz w:val="18"/>
          <w:szCs w:val="18"/>
        </w:rPr>
        <w:t xml:space="preserve">. </w:t>
      </w:r>
    </w:p>
    <w:p w14:paraId="0C789BE6" w14:textId="77777777" w:rsidR="00904DAD" w:rsidRDefault="00000000">
      <w:pPr>
        <w:tabs>
          <w:tab w:val="left" w:pos="7020"/>
        </w:tabs>
        <w:ind w:left="1134" w:hanging="708"/>
        <w:contextualSpacing/>
        <w:jc w:val="both"/>
        <w:rPr>
          <w:sz w:val="18"/>
          <w:szCs w:val="18"/>
        </w:rPr>
      </w:pPr>
      <w:r>
        <w:rPr>
          <w:sz w:val="18"/>
          <w:szCs w:val="18"/>
        </w:rPr>
        <w:t>3.2.6.</w:t>
      </w:r>
      <w:r>
        <w:rPr>
          <w:sz w:val="18"/>
          <w:szCs w:val="18"/>
        </w:rPr>
        <w:tab/>
        <w:t xml:space="preserve">В случае обращения в другие медицинские организации в течение периода получения Услуг по Договору незамедлительно сообщить об этом Исполнителю и по его запросу предоставить выписки о проведенных медицинских вмешательствах, а также принять участие в проводимом Исполнителем заседании врачебной комиссии, в том числе в целях оценки качества медицинских услуг. </w:t>
      </w:r>
    </w:p>
    <w:p w14:paraId="0A01899E" w14:textId="77777777" w:rsidR="00904DAD" w:rsidRDefault="00000000">
      <w:pPr>
        <w:ind w:left="426" w:hanging="426"/>
        <w:contextualSpacing/>
        <w:rPr>
          <w:b/>
          <w:sz w:val="18"/>
          <w:szCs w:val="18"/>
        </w:rPr>
      </w:pPr>
      <w:r>
        <w:rPr>
          <w:b/>
          <w:sz w:val="18"/>
          <w:szCs w:val="18"/>
        </w:rPr>
        <w:t>3.3.  Исполнитель имеет право:</w:t>
      </w:r>
    </w:p>
    <w:p w14:paraId="78093BAD" w14:textId="77777777" w:rsidR="00904DAD" w:rsidRDefault="00000000">
      <w:pPr>
        <w:ind w:left="1134" w:hanging="708"/>
        <w:contextualSpacing/>
        <w:jc w:val="both"/>
        <w:rPr>
          <w:sz w:val="18"/>
          <w:szCs w:val="18"/>
        </w:rPr>
      </w:pPr>
      <w:r>
        <w:rPr>
          <w:sz w:val="18"/>
          <w:szCs w:val="18"/>
        </w:rPr>
        <w:t xml:space="preserve">3.3.1. </w:t>
      </w:r>
      <w:r>
        <w:rPr>
          <w:sz w:val="18"/>
          <w:szCs w:val="18"/>
        </w:rPr>
        <w:tab/>
        <w:t>Изменять по согласованию с Пациентом План лечения, вид, объем, сроки и стоимость диагностики и лечения, в том числе по медицинским показаниям.</w:t>
      </w:r>
    </w:p>
    <w:p w14:paraId="15434E6A" w14:textId="77777777" w:rsidR="00904DAD" w:rsidRDefault="00000000">
      <w:pPr>
        <w:ind w:left="1134" w:hanging="708"/>
        <w:contextualSpacing/>
        <w:jc w:val="both"/>
        <w:rPr>
          <w:sz w:val="18"/>
          <w:szCs w:val="18"/>
        </w:rPr>
      </w:pPr>
      <w:r>
        <w:rPr>
          <w:sz w:val="18"/>
          <w:szCs w:val="18"/>
        </w:rPr>
        <w:t xml:space="preserve">3.3.2. </w:t>
      </w:r>
      <w:r>
        <w:rPr>
          <w:sz w:val="18"/>
          <w:szCs w:val="18"/>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14:paraId="52240802" w14:textId="77777777" w:rsidR="00904DAD" w:rsidRDefault="00000000">
      <w:pPr>
        <w:ind w:left="1134" w:hanging="708"/>
        <w:contextualSpacing/>
        <w:jc w:val="both"/>
        <w:rPr>
          <w:sz w:val="18"/>
          <w:szCs w:val="18"/>
        </w:rPr>
      </w:pPr>
      <w:r>
        <w:rPr>
          <w:sz w:val="18"/>
          <w:szCs w:val="18"/>
        </w:rPr>
        <w:t xml:space="preserve">3.3.3. </w:t>
      </w:r>
      <w:r>
        <w:rPr>
          <w:sz w:val="18"/>
          <w:szCs w:val="18"/>
        </w:rPr>
        <w:tab/>
        <w:t xml:space="preserve">Установить гарантийные сроки и сроки службы на овеществлённые результаты предоставленных Услуг. </w:t>
      </w:r>
    </w:p>
    <w:p w14:paraId="4B5403DA" w14:textId="77777777" w:rsidR="00904DAD" w:rsidRDefault="00000000">
      <w:pPr>
        <w:tabs>
          <w:tab w:val="left" w:pos="7020"/>
        </w:tabs>
        <w:ind w:left="1134" w:hanging="708"/>
        <w:contextualSpacing/>
        <w:jc w:val="both"/>
        <w:rPr>
          <w:bCs/>
          <w:sz w:val="18"/>
          <w:szCs w:val="18"/>
        </w:rPr>
      </w:pPr>
      <w:r>
        <w:rPr>
          <w:bCs/>
          <w:sz w:val="18"/>
          <w:szCs w:val="18"/>
        </w:rPr>
        <w:t xml:space="preserve">3.3.4. </w:t>
      </w:r>
      <w:r>
        <w:rPr>
          <w:bCs/>
          <w:sz w:val="18"/>
          <w:szCs w:val="18"/>
        </w:rPr>
        <w:tab/>
        <w:t xml:space="preserve">В случае отсутствия </w:t>
      </w:r>
      <w:r>
        <w:rPr>
          <w:sz w:val="18"/>
          <w:szCs w:val="18"/>
        </w:rPr>
        <w:t xml:space="preserve">(болезнь, командировка, отпуск и т.п.) </w:t>
      </w:r>
      <w:r>
        <w:rPr>
          <w:bCs/>
          <w:sz w:val="18"/>
          <w:szCs w:val="18"/>
        </w:rPr>
        <w:t>лечащего врача в день приема Исполнитель направить Пациента с его согласия к другому специалисту соответствующего профиля и квалификации или увеличить сроки оказания Услуг.</w:t>
      </w:r>
    </w:p>
    <w:p w14:paraId="712494D7" w14:textId="77777777" w:rsidR="00904DAD" w:rsidRDefault="00000000">
      <w:pPr>
        <w:ind w:left="1134" w:hanging="708"/>
        <w:contextualSpacing/>
        <w:jc w:val="both"/>
        <w:rPr>
          <w:sz w:val="18"/>
          <w:szCs w:val="18"/>
        </w:rPr>
      </w:pPr>
      <w:r>
        <w:rPr>
          <w:sz w:val="18"/>
          <w:szCs w:val="18"/>
        </w:rPr>
        <w:t xml:space="preserve">3.3.5. </w:t>
      </w:r>
      <w:r>
        <w:rPr>
          <w:sz w:val="18"/>
          <w:szCs w:val="18"/>
        </w:rPr>
        <w:tab/>
        <w:t xml:space="preserve">Отложить оказание Услуг и/или перенести их на другой день, согласованный с Пациентом, в случае обнаружения у Пациента медицинских противопоказаний со стороны полости рта и/или по общему состоянию здоровья либо опоздания Пациента на прием более, чем на 10 (десять) минут от назначенного времени начала приема. При этом сроки предоставления Услуг, указанные в Плане лечения, увеличиваются, что не считается нарушением условий Договора. </w:t>
      </w:r>
    </w:p>
    <w:p w14:paraId="236EE35C" w14:textId="77777777" w:rsidR="00904DAD" w:rsidRDefault="00000000">
      <w:pPr>
        <w:tabs>
          <w:tab w:val="left" w:pos="7020"/>
        </w:tabs>
        <w:ind w:left="426" w:hanging="426"/>
        <w:contextualSpacing/>
        <w:jc w:val="both"/>
        <w:rPr>
          <w:sz w:val="18"/>
          <w:szCs w:val="18"/>
        </w:rPr>
      </w:pPr>
      <w:r>
        <w:rPr>
          <w:sz w:val="18"/>
          <w:szCs w:val="18"/>
        </w:rPr>
        <w:t xml:space="preserve">3.4.  </w:t>
      </w:r>
      <w:r>
        <w:rPr>
          <w:sz w:val="18"/>
          <w:szCs w:val="18"/>
        </w:rPr>
        <w:tab/>
        <w:t>Пациент имеет право расторгнуть настоящий Договор в порядке, установленном Договором, а также пользоваться иными правами, предоставленными настоящим Договором и законодательством РФ.</w:t>
      </w:r>
    </w:p>
    <w:p w14:paraId="7014FF95" w14:textId="77777777" w:rsidR="00904DAD" w:rsidRDefault="00000000">
      <w:pPr>
        <w:tabs>
          <w:tab w:val="left" w:pos="7020"/>
        </w:tabs>
        <w:ind w:left="426" w:hanging="426"/>
        <w:contextualSpacing/>
        <w:jc w:val="both"/>
        <w:rPr>
          <w:sz w:val="18"/>
          <w:szCs w:val="18"/>
        </w:rPr>
      </w:pPr>
      <w:r>
        <w:rPr>
          <w:sz w:val="18"/>
          <w:szCs w:val="18"/>
        </w:rPr>
        <w:t xml:space="preserve">3.5. </w:t>
      </w:r>
      <w:r>
        <w:rPr>
          <w:sz w:val="18"/>
          <w:szCs w:val="18"/>
        </w:rPr>
        <w:tab/>
        <w:t xml:space="preserve">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и пациенту на руки не выдаются. Пациент вправе ознакомиться с медицинскими документами в порядке, установленном законодательством РФ.   </w:t>
      </w:r>
    </w:p>
    <w:p w14:paraId="709DFC0D" w14:textId="77777777" w:rsidR="00904DAD" w:rsidRDefault="00904DAD">
      <w:pPr>
        <w:tabs>
          <w:tab w:val="left" w:pos="7020"/>
        </w:tabs>
        <w:ind w:left="426" w:hanging="426"/>
        <w:contextualSpacing/>
        <w:jc w:val="both"/>
        <w:rPr>
          <w:sz w:val="18"/>
          <w:szCs w:val="18"/>
        </w:rPr>
      </w:pPr>
    </w:p>
    <w:p w14:paraId="77DB618D" w14:textId="77777777" w:rsidR="00904DAD" w:rsidRDefault="00000000">
      <w:pPr>
        <w:tabs>
          <w:tab w:val="left" w:pos="7020"/>
        </w:tabs>
        <w:contextualSpacing/>
        <w:jc w:val="center"/>
        <w:rPr>
          <w:b/>
          <w:bCs/>
          <w:sz w:val="18"/>
          <w:szCs w:val="18"/>
        </w:rPr>
      </w:pPr>
      <w:r>
        <w:rPr>
          <w:b/>
          <w:bCs/>
          <w:sz w:val="18"/>
          <w:szCs w:val="18"/>
        </w:rPr>
        <w:t xml:space="preserve">4. Стоимость платных медицинских услуг, сроки и порядок их оплаты. </w:t>
      </w:r>
    </w:p>
    <w:p w14:paraId="363A4E8B" w14:textId="77777777" w:rsidR="00904DAD" w:rsidRDefault="00000000">
      <w:pPr>
        <w:tabs>
          <w:tab w:val="left" w:pos="7020"/>
        </w:tabs>
        <w:ind w:left="426" w:hanging="426"/>
        <w:contextualSpacing/>
        <w:jc w:val="both"/>
        <w:rPr>
          <w:bCs/>
          <w:sz w:val="18"/>
          <w:szCs w:val="18"/>
        </w:rPr>
      </w:pPr>
      <w:r>
        <w:rPr>
          <w:bCs/>
          <w:sz w:val="18"/>
          <w:szCs w:val="18"/>
        </w:rPr>
        <w:t xml:space="preserve">4.1. </w:t>
      </w:r>
      <w:r>
        <w:rPr>
          <w:bCs/>
          <w:sz w:val="18"/>
          <w:szCs w:val="18"/>
        </w:rPr>
        <w:tab/>
        <w:t xml:space="preserve">Если иное не согласовано Сторонами, стоимость Услуг определяется на основании перечня платных медицинских услуг с указанием цен в рублях (прейскуранта Исполнителя), действующего на момент оказания Услуг Пациенту. Если оплата Услуг производится в наличной форме, Пациенту выдается документ, подтверждающий произведенную оплату. </w:t>
      </w:r>
    </w:p>
    <w:p w14:paraId="75E3E8C2" w14:textId="77777777" w:rsidR="00904DAD" w:rsidRDefault="00000000">
      <w:pPr>
        <w:tabs>
          <w:tab w:val="left" w:pos="7020"/>
        </w:tabs>
        <w:ind w:left="426" w:hanging="426"/>
        <w:contextualSpacing/>
        <w:jc w:val="both"/>
        <w:rPr>
          <w:bCs/>
          <w:sz w:val="18"/>
          <w:szCs w:val="18"/>
        </w:rPr>
      </w:pPr>
      <w:r>
        <w:rPr>
          <w:bCs/>
          <w:sz w:val="18"/>
          <w:szCs w:val="18"/>
        </w:rPr>
        <w:t>4.2.</w:t>
      </w:r>
      <w:r>
        <w:rPr>
          <w:bCs/>
          <w:sz w:val="18"/>
          <w:szCs w:val="18"/>
        </w:rPr>
        <w:tab/>
        <w:t>На предоставление Услуг может быть составлена смета. Ее составление по требованию Пациента  является обязательным, при этом она является неотъемлемой частью настоящего Договора.</w:t>
      </w:r>
    </w:p>
    <w:p w14:paraId="43655882" w14:textId="77777777" w:rsidR="00904DAD" w:rsidRDefault="00000000">
      <w:pPr>
        <w:tabs>
          <w:tab w:val="left" w:pos="7020"/>
        </w:tabs>
        <w:ind w:left="426" w:hanging="426"/>
        <w:contextualSpacing/>
        <w:jc w:val="both"/>
        <w:rPr>
          <w:sz w:val="18"/>
          <w:szCs w:val="18"/>
        </w:rPr>
      </w:pPr>
      <w:r>
        <w:rPr>
          <w:sz w:val="18"/>
          <w:szCs w:val="18"/>
        </w:rPr>
        <w:t xml:space="preserve">4.3. </w:t>
      </w:r>
      <w:r>
        <w:rPr>
          <w:sz w:val="18"/>
          <w:szCs w:val="18"/>
        </w:rPr>
        <w:tab/>
        <w:t xml:space="preserve">Если иное не согласовано Сторонами, Пациент обязан оплачивать Услуги по настоящему Договору в сроки, указанные в Плане лечения, счете на оплату или ином документе, выставленном Исполнителем и/или согласованном Сторонами. Если Стороны не согласовали условия оплаты Услуг в документе, являющемся приложением к настоящему Договору, то Пациент обязан оплатить Услуги в следующем порядке: 100% стоимости Услуг, указанной в соответствующем Плане лечения или ином документе, оплачиваются Пациентом до начала их предоставления. </w:t>
      </w:r>
      <w:r>
        <w:rPr>
          <w:bCs/>
          <w:sz w:val="18"/>
          <w:szCs w:val="18"/>
        </w:rPr>
        <w:t>Обязанность по оплате считается исполненной в момент поступления денежных средств в кассу Исполнителя либо на расчетный счет Исполнителя.</w:t>
      </w:r>
    </w:p>
    <w:p w14:paraId="22013AC9" w14:textId="77777777" w:rsidR="00904DAD" w:rsidRDefault="00000000">
      <w:pPr>
        <w:tabs>
          <w:tab w:val="left" w:pos="7020"/>
        </w:tabs>
        <w:ind w:left="426" w:hanging="426"/>
        <w:contextualSpacing/>
        <w:jc w:val="both"/>
        <w:rPr>
          <w:bCs/>
          <w:sz w:val="18"/>
          <w:szCs w:val="18"/>
        </w:rPr>
      </w:pPr>
      <w:r>
        <w:rPr>
          <w:bCs/>
          <w:sz w:val="18"/>
          <w:szCs w:val="18"/>
        </w:rPr>
        <w:t xml:space="preserve">4.5. </w:t>
      </w:r>
      <w:r>
        <w:rPr>
          <w:bCs/>
          <w:sz w:val="18"/>
          <w:szCs w:val="18"/>
        </w:rPr>
        <w:tab/>
        <w:t>При досрочном расторжении Договора по инициативе Пациента (отказе Пациента после заключения Договора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исполнением обязательств по настоящему Договору, включая, но не ограничиваясь, следующие: затраты на закупку материалов и медицинских изделий, необходимых для оказания Услуг Пациенту; стоимость услуг лаборатории по изготовлению конструкций, необходимых для оказания Услуг Пациенту; иные затраты Исполнителя на оплату услуг третьих лиц в целях оказания Услуг Пациенту. Возврат денежных средств осуществляется Исполнителем в сроки, установленные законодательством РФ.</w:t>
      </w:r>
    </w:p>
    <w:p w14:paraId="2438F668" w14:textId="77777777" w:rsidR="00904DAD" w:rsidRDefault="00904DAD">
      <w:pPr>
        <w:tabs>
          <w:tab w:val="left" w:pos="7020"/>
        </w:tabs>
        <w:ind w:left="426" w:hanging="426"/>
        <w:contextualSpacing/>
        <w:jc w:val="both"/>
        <w:rPr>
          <w:bCs/>
          <w:sz w:val="18"/>
          <w:szCs w:val="18"/>
        </w:rPr>
      </w:pPr>
    </w:p>
    <w:p w14:paraId="3851AEE7" w14:textId="77777777" w:rsidR="00904DAD" w:rsidRDefault="00000000">
      <w:pPr>
        <w:tabs>
          <w:tab w:val="left" w:pos="7020"/>
        </w:tabs>
        <w:ind w:left="426" w:hanging="426"/>
        <w:contextualSpacing/>
        <w:jc w:val="center"/>
        <w:rPr>
          <w:bCs/>
          <w:sz w:val="18"/>
          <w:szCs w:val="18"/>
        </w:rPr>
      </w:pPr>
      <w:r>
        <w:rPr>
          <w:b/>
          <w:bCs/>
          <w:sz w:val="18"/>
          <w:szCs w:val="18"/>
        </w:rPr>
        <w:t>5. Условия и сроки ожидания платных медицинских услуг. Способы направления обращений (жалоб).</w:t>
      </w:r>
    </w:p>
    <w:p w14:paraId="30AF9375" w14:textId="77777777" w:rsidR="00904DAD" w:rsidRDefault="00000000">
      <w:pPr>
        <w:tabs>
          <w:tab w:val="left" w:pos="7020"/>
        </w:tabs>
        <w:ind w:left="426" w:hanging="426"/>
        <w:contextualSpacing/>
        <w:jc w:val="both"/>
        <w:rPr>
          <w:bCs/>
          <w:sz w:val="18"/>
          <w:szCs w:val="18"/>
        </w:rPr>
      </w:pPr>
      <w:r>
        <w:rPr>
          <w:bCs/>
          <w:sz w:val="18"/>
          <w:szCs w:val="18"/>
        </w:rPr>
        <w:t>5.1.</w:t>
      </w:r>
      <w:r>
        <w:rPr>
          <w:bCs/>
          <w:sz w:val="18"/>
          <w:szCs w:val="18"/>
        </w:rPr>
        <w:tab/>
        <w:t xml:space="preserve">Условия и сроки ожидания платных медицинских услуг устанавливаются Исполнителем по каждому виду медицинских услуг, предусмотренному лицензией на медицинскую деятельность, и размещаются на информационном стенде, сайте Исполнителя (при наличии), но в любом случае не могут превышать 30 (тридцать) рабочих дней  с даты обращения Пациента к Исполнителю за получением конкретного вида Услуг. </w:t>
      </w:r>
    </w:p>
    <w:p w14:paraId="5AB8CA8A" w14:textId="77777777" w:rsidR="00904DAD" w:rsidRDefault="00000000">
      <w:pPr>
        <w:tabs>
          <w:tab w:val="left" w:pos="7020"/>
        </w:tabs>
        <w:ind w:left="426" w:hanging="426"/>
        <w:contextualSpacing/>
        <w:jc w:val="both"/>
        <w:rPr>
          <w:bCs/>
          <w:sz w:val="18"/>
          <w:szCs w:val="18"/>
        </w:rPr>
      </w:pPr>
      <w:r>
        <w:rPr>
          <w:bCs/>
          <w:sz w:val="18"/>
          <w:szCs w:val="18"/>
        </w:rPr>
        <w:lastRenderedPageBreak/>
        <w:t>5.2.</w:t>
      </w:r>
      <w:r>
        <w:rPr>
          <w:bCs/>
          <w:sz w:val="18"/>
          <w:szCs w:val="18"/>
        </w:rPr>
        <w:tab/>
        <w:t xml:space="preserve">Пациент подтверждает, что уведомлен Исполнителем о том, что все обращения и жалобы, связанные с исполнением настоящего Договора, должны направляться Пациентом (его представителем) в письменном виде почтой России либо доставляться нарочно по адресу местонахождения Исполнителя, указанному в настоящем Договоре. В целях сохранения врачебной тайны Стороны установили, что при отправке обращений (жалоб), связанных с исполнением настоящего Договора, электронная почта Сторонами не используется. Иные запросы, не являющиеся обращениями и/или жалобами, связанными с исполнением настоящего Договора, а также обращения (жалобы) в органы государственной власти направляются Пациентом (его представителем) в порядке, в порядке, установленном законодательством РФ, действующим на момент отправки. </w:t>
      </w:r>
    </w:p>
    <w:p w14:paraId="7E3F0491" w14:textId="77777777" w:rsidR="00904DAD" w:rsidRDefault="00000000">
      <w:pPr>
        <w:tabs>
          <w:tab w:val="left" w:pos="7020"/>
        </w:tabs>
        <w:ind w:left="426" w:hanging="426"/>
        <w:contextualSpacing/>
        <w:jc w:val="both"/>
        <w:rPr>
          <w:bCs/>
          <w:sz w:val="18"/>
          <w:szCs w:val="18"/>
        </w:rPr>
      </w:pPr>
      <w:r>
        <w:rPr>
          <w:bCs/>
          <w:sz w:val="18"/>
          <w:szCs w:val="18"/>
        </w:rPr>
        <w:t>5.3.</w:t>
      </w:r>
      <w:r>
        <w:rPr>
          <w:bCs/>
          <w:sz w:val="18"/>
          <w:szCs w:val="18"/>
        </w:rPr>
        <w:tab/>
        <w:t>Обращение (жалоба) и/или претензия Пациента (его представителя) считаются полученными Исполнителем: при доставке нарочным по указанному выше адресу – на дату вручения, указанную законным представителем Исполнителя на копии обращения (жалобы); при направлении почтой России – на дату, указанную в уведомлении о доставке (вручении), выданном почтовым отделением.</w:t>
      </w:r>
    </w:p>
    <w:p w14:paraId="529F3938" w14:textId="77777777" w:rsidR="00904DAD" w:rsidRDefault="00000000">
      <w:pPr>
        <w:tabs>
          <w:tab w:val="left" w:pos="7020"/>
        </w:tabs>
        <w:ind w:left="426" w:hanging="426"/>
        <w:contextualSpacing/>
        <w:jc w:val="both"/>
        <w:rPr>
          <w:bCs/>
          <w:sz w:val="18"/>
          <w:szCs w:val="18"/>
        </w:rPr>
      </w:pPr>
      <w:r>
        <w:rPr>
          <w:bCs/>
          <w:sz w:val="18"/>
          <w:szCs w:val="18"/>
        </w:rPr>
        <w:t>5.4.</w:t>
      </w:r>
      <w:r>
        <w:rPr>
          <w:bCs/>
          <w:sz w:val="18"/>
          <w:szCs w:val="18"/>
        </w:rPr>
        <w:tab/>
        <w:t>Сведения, позволяющие идентифицировать имплантированное в организм Пациента медицинское изделие (при их наличии), предоставляются Пациенту в виде документа от производителя медицинского изделия в течение 15 (пятнадцати) рабочих дней с момента получения от Пациента соответствующего обращения в порядке, установленном настоящим Договором.</w:t>
      </w:r>
    </w:p>
    <w:p w14:paraId="4162EDA3" w14:textId="77777777" w:rsidR="00904DAD" w:rsidRDefault="00000000">
      <w:pPr>
        <w:tabs>
          <w:tab w:val="left" w:pos="7020"/>
        </w:tabs>
        <w:ind w:left="426" w:hanging="426"/>
        <w:contextualSpacing/>
        <w:jc w:val="both"/>
        <w:rPr>
          <w:bCs/>
          <w:sz w:val="18"/>
          <w:szCs w:val="18"/>
        </w:rPr>
      </w:pPr>
      <w:r>
        <w:rPr>
          <w:bCs/>
          <w:sz w:val="18"/>
          <w:szCs w:val="18"/>
        </w:rPr>
        <w:t xml:space="preserve">   </w:t>
      </w:r>
    </w:p>
    <w:p w14:paraId="0B436D52" w14:textId="77777777" w:rsidR="00904DAD" w:rsidRDefault="00000000">
      <w:pPr>
        <w:tabs>
          <w:tab w:val="left" w:pos="0"/>
          <w:tab w:val="left" w:pos="360"/>
        </w:tabs>
        <w:contextualSpacing/>
        <w:jc w:val="center"/>
        <w:rPr>
          <w:b/>
          <w:bCs/>
          <w:sz w:val="18"/>
          <w:szCs w:val="18"/>
        </w:rPr>
      </w:pPr>
      <w:r>
        <w:rPr>
          <w:b/>
          <w:bCs/>
          <w:sz w:val="18"/>
          <w:szCs w:val="18"/>
        </w:rPr>
        <w:t>6. Ответственность Сторон за невыполнение условий Договора.</w:t>
      </w:r>
    </w:p>
    <w:p w14:paraId="34C593DE" w14:textId="77777777" w:rsidR="00904DAD" w:rsidRDefault="00000000">
      <w:pPr>
        <w:shd w:val="clear" w:color="auto" w:fill="FFFFFF"/>
        <w:tabs>
          <w:tab w:val="left" w:pos="8933"/>
        </w:tabs>
        <w:ind w:left="426" w:hanging="426"/>
        <w:contextualSpacing/>
        <w:jc w:val="both"/>
        <w:rPr>
          <w:sz w:val="18"/>
          <w:szCs w:val="18"/>
        </w:rPr>
      </w:pPr>
      <w:r>
        <w:rPr>
          <w:sz w:val="18"/>
          <w:szCs w:val="18"/>
        </w:rPr>
        <w:t xml:space="preserve">6.1. </w:t>
      </w:r>
      <w:r>
        <w:rPr>
          <w:sz w:val="18"/>
          <w:szCs w:val="18"/>
        </w:rPr>
        <w:tab/>
        <w:t>Пациент подтверждает, что в момент подписания настоящего Договора ему разъяснено, что Исполнитель не несет ответственности за недостатки, обнаруженные в результатах оказанных Услуг, а Пациент лишается права ссылаться на недостатки (дефекты) в результатах Услуг в следующих случаях: отказа Пациента от получения Услуг или части Услуг, в том числе от завершения лечения и/или проведения дополнительных обследований согласно Плану лечения и/или рекомендациям Исполнителя; нарушения Пациентом врачебных рекомендаций и режима лечения (неявка и/или опоздания на плановые осмотры, несоблюдение гигиены и т.д.); возникновения осложнений, о возможности возникновения которых Пациент был уведомлен; не достижения цели лечения по причинам, не зависящим от Исполнителя; вмешательства третьих лиц (в том числе иных медицинских организаций) и/или Пациента в овеществленный результат оказанных Услуг; истечения гарантийного срока и/или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Пациента (анамнез жизни и болезни, аллергологический анамнез, сведения о травмах, принимаемых препаратах и т.п.).</w:t>
      </w:r>
    </w:p>
    <w:p w14:paraId="1AC68484" w14:textId="77777777" w:rsidR="00904DAD" w:rsidRDefault="00000000">
      <w:pPr>
        <w:shd w:val="clear" w:color="auto" w:fill="FFFFFF"/>
        <w:tabs>
          <w:tab w:val="left" w:pos="8933"/>
        </w:tabs>
        <w:ind w:left="426" w:hanging="426"/>
        <w:contextualSpacing/>
        <w:jc w:val="both"/>
        <w:rPr>
          <w:sz w:val="18"/>
          <w:szCs w:val="18"/>
        </w:rPr>
      </w:pPr>
      <w:r>
        <w:rPr>
          <w:sz w:val="18"/>
          <w:szCs w:val="18"/>
        </w:rPr>
        <w:t xml:space="preserve">6.2. </w:t>
      </w:r>
      <w:r>
        <w:rPr>
          <w:sz w:val="18"/>
          <w:szCs w:val="18"/>
        </w:rPr>
        <w:tab/>
        <w:t>Исполнитель не несет ответственности перед Пациентом в случае неблагоприятного исхода лечения, если докажет, что негативные последствия 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действий третьих лиц (травмы, вмешательство Пациента или специалиста другой клиники в стоматологическую конструкцию) или непреодолимой силы (наличие у Пациента заболеваний – остеопороз, онкологические заболевания; обострение, изменение состояния</w:t>
      </w:r>
      <w:r>
        <w:rPr>
          <w:spacing w:val="47"/>
          <w:sz w:val="18"/>
          <w:szCs w:val="18"/>
        </w:rPr>
        <w:t xml:space="preserve"> </w:t>
      </w:r>
      <w:r>
        <w:rPr>
          <w:sz w:val="18"/>
          <w:szCs w:val="18"/>
        </w:rPr>
        <w:t>организма</w:t>
      </w:r>
      <w:r>
        <w:rPr>
          <w:spacing w:val="36"/>
          <w:sz w:val="18"/>
          <w:szCs w:val="18"/>
        </w:rPr>
        <w:t xml:space="preserve"> </w:t>
      </w:r>
      <w:r>
        <w:rPr>
          <w:sz w:val="18"/>
          <w:szCs w:val="18"/>
        </w:rPr>
        <w:t>вследствие</w:t>
      </w:r>
      <w:r>
        <w:rPr>
          <w:spacing w:val="40"/>
          <w:sz w:val="18"/>
          <w:szCs w:val="18"/>
        </w:rPr>
        <w:t xml:space="preserve"> </w:t>
      </w:r>
      <w:r>
        <w:rPr>
          <w:sz w:val="18"/>
          <w:szCs w:val="18"/>
        </w:rPr>
        <w:t>беременности,</w:t>
      </w:r>
      <w:r>
        <w:rPr>
          <w:spacing w:val="41"/>
          <w:sz w:val="18"/>
          <w:szCs w:val="18"/>
        </w:rPr>
        <w:t xml:space="preserve"> </w:t>
      </w:r>
      <w:r>
        <w:rPr>
          <w:spacing w:val="-1"/>
          <w:sz w:val="18"/>
          <w:szCs w:val="18"/>
        </w:rPr>
        <w:t>приема</w:t>
      </w:r>
      <w:r>
        <w:rPr>
          <w:spacing w:val="41"/>
          <w:sz w:val="18"/>
          <w:szCs w:val="18"/>
        </w:rPr>
        <w:t xml:space="preserve"> </w:t>
      </w:r>
      <w:r>
        <w:rPr>
          <w:sz w:val="18"/>
          <w:szCs w:val="18"/>
        </w:rPr>
        <w:t>лекарственных</w:t>
      </w:r>
      <w:r>
        <w:rPr>
          <w:spacing w:val="41"/>
          <w:sz w:val="18"/>
          <w:szCs w:val="18"/>
        </w:rPr>
        <w:t xml:space="preserve"> </w:t>
      </w:r>
      <w:r>
        <w:rPr>
          <w:sz w:val="18"/>
          <w:szCs w:val="18"/>
        </w:rPr>
        <w:t>препаратов,</w:t>
      </w:r>
      <w:r>
        <w:rPr>
          <w:spacing w:val="28"/>
          <w:sz w:val="18"/>
          <w:szCs w:val="18"/>
        </w:rPr>
        <w:t xml:space="preserve"> </w:t>
      </w:r>
      <w:r>
        <w:rPr>
          <w:sz w:val="18"/>
          <w:szCs w:val="18"/>
        </w:rPr>
        <w:t>вредных</w:t>
      </w:r>
      <w:r>
        <w:rPr>
          <w:spacing w:val="18"/>
          <w:sz w:val="18"/>
          <w:szCs w:val="18"/>
        </w:rPr>
        <w:t xml:space="preserve"> </w:t>
      </w:r>
      <w:r>
        <w:rPr>
          <w:sz w:val="18"/>
          <w:szCs w:val="18"/>
        </w:rPr>
        <w:t>внешних</w:t>
      </w:r>
      <w:r>
        <w:rPr>
          <w:spacing w:val="22"/>
          <w:sz w:val="18"/>
          <w:szCs w:val="18"/>
        </w:rPr>
        <w:t xml:space="preserve"> </w:t>
      </w:r>
      <w:r>
        <w:rPr>
          <w:sz w:val="18"/>
          <w:szCs w:val="18"/>
        </w:rPr>
        <w:t>воздействий и т.п.).</w:t>
      </w:r>
    </w:p>
    <w:p w14:paraId="4CD67FC3" w14:textId="77777777" w:rsidR="00904DAD" w:rsidRDefault="00904DAD">
      <w:pPr>
        <w:shd w:val="clear" w:color="auto" w:fill="FFFFFF"/>
        <w:tabs>
          <w:tab w:val="left" w:pos="8933"/>
        </w:tabs>
        <w:contextualSpacing/>
        <w:jc w:val="center"/>
        <w:rPr>
          <w:sz w:val="18"/>
          <w:szCs w:val="18"/>
        </w:rPr>
      </w:pPr>
    </w:p>
    <w:p w14:paraId="5BF04470" w14:textId="77777777" w:rsidR="00904DAD" w:rsidRDefault="00000000">
      <w:pPr>
        <w:shd w:val="clear" w:color="auto" w:fill="FFFFFF"/>
        <w:tabs>
          <w:tab w:val="left" w:pos="8933"/>
        </w:tabs>
        <w:contextualSpacing/>
        <w:jc w:val="center"/>
        <w:rPr>
          <w:b/>
          <w:bCs/>
          <w:sz w:val="18"/>
          <w:szCs w:val="18"/>
        </w:rPr>
      </w:pPr>
      <w:r>
        <w:rPr>
          <w:b/>
          <w:bCs/>
          <w:sz w:val="18"/>
          <w:szCs w:val="18"/>
        </w:rPr>
        <w:t xml:space="preserve">7. Порядок изменения и расторжения настоящего Договора. </w:t>
      </w:r>
    </w:p>
    <w:p w14:paraId="2B7E6C68" w14:textId="77777777" w:rsidR="00904DAD" w:rsidRDefault="00000000">
      <w:pPr>
        <w:shd w:val="clear" w:color="auto" w:fill="FFFFFF"/>
        <w:tabs>
          <w:tab w:val="left" w:pos="8933"/>
        </w:tabs>
        <w:contextualSpacing/>
        <w:jc w:val="center"/>
        <w:rPr>
          <w:b/>
          <w:color w:val="FF0000"/>
          <w:sz w:val="18"/>
          <w:szCs w:val="18"/>
        </w:rPr>
      </w:pPr>
      <w:r>
        <w:rPr>
          <w:b/>
          <w:bCs/>
          <w:sz w:val="18"/>
          <w:szCs w:val="18"/>
        </w:rPr>
        <w:t>Порядок разрешения споров и уведомления Сторон</w:t>
      </w:r>
    </w:p>
    <w:p w14:paraId="2C11A4F4"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7.1. </w:t>
      </w:r>
      <w:r>
        <w:rPr>
          <w:color w:val="000000"/>
          <w:sz w:val="18"/>
          <w:szCs w:val="18"/>
        </w:rPr>
        <w:tab/>
        <w:t xml:space="preserve">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Исполнителем в План лечения изменениями. Изменение условий настоящего Договора и расторжение Договора возможно по соглашению Сторон путем подписания Сторонами дополнительного соглашения к настоящему Договору.  </w:t>
      </w:r>
    </w:p>
    <w:p w14:paraId="3BF1EFF2"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7.3. </w:t>
      </w:r>
      <w:r>
        <w:rPr>
          <w:color w:val="000000"/>
          <w:sz w:val="18"/>
          <w:szCs w:val="18"/>
        </w:rPr>
        <w:tab/>
        <w:t>Исполнитель вправе проинформировать Пациента о невозможности оказания Услуг по Договору, если Пациент, несмотря на своевременное и обоснованное информирование Исполнителем в порядке, установленном пунктом 3.1.4. настоящего Договора, в разумный срок не изменит указаний о способе выполнения работы (оказания Услуги) либо не устранит обстоятельства, зависящие от Пациента, которые могут снизить качество выполняемой работы (оказываемой Услуги).</w:t>
      </w:r>
    </w:p>
    <w:p w14:paraId="4B8EDF72"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7.4. </w:t>
      </w:r>
      <w:r>
        <w:rPr>
          <w:color w:val="000000"/>
          <w:sz w:val="18"/>
          <w:szCs w:val="18"/>
        </w:rPr>
        <w:tab/>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могут быть разрешены в претензионном порядке. Сторона, считающая свои права нарушенными, вправе заявить соответствующую письменную претензию нарушившей стороне или использовать свое право на судебную защиту.</w:t>
      </w:r>
    </w:p>
    <w:p w14:paraId="431EEBA9"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7.5. </w:t>
      </w:r>
      <w:r>
        <w:rPr>
          <w:color w:val="000000"/>
          <w:sz w:val="18"/>
          <w:szCs w:val="18"/>
        </w:rPr>
        <w:tab/>
        <w:t xml:space="preserve">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 его обосновывающих (если применимо). </w:t>
      </w:r>
    </w:p>
    <w:p w14:paraId="144384AB" w14:textId="77777777" w:rsidR="00904DAD" w:rsidRDefault="00000000">
      <w:pPr>
        <w:shd w:val="clear" w:color="auto" w:fill="FFFFFF"/>
        <w:ind w:left="426" w:hanging="426"/>
        <w:contextualSpacing/>
        <w:jc w:val="both"/>
        <w:rPr>
          <w:color w:val="000000"/>
          <w:sz w:val="18"/>
          <w:szCs w:val="18"/>
        </w:rPr>
      </w:pPr>
      <w:r>
        <w:rPr>
          <w:color w:val="000000"/>
          <w:sz w:val="18"/>
          <w:szCs w:val="18"/>
        </w:rPr>
        <w:t>7.6.</w:t>
      </w:r>
      <w:r>
        <w:rPr>
          <w:color w:val="000000"/>
          <w:sz w:val="18"/>
          <w:szCs w:val="18"/>
        </w:rPr>
        <w:tab/>
        <w:t>При предъявлении Пациентом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Пациента Законом РФ от 07.02.1992 № 2300-1 «О защите прав потребителей».</w:t>
      </w:r>
    </w:p>
    <w:p w14:paraId="7D455887" w14:textId="77777777" w:rsidR="00904DAD" w:rsidRDefault="00000000">
      <w:pPr>
        <w:shd w:val="clear" w:color="auto" w:fill="FFFFFF"/>
        <w:spacing w:after="100" w:afterAutospacing="1"/>
        <w:contextualSpacing/>
        <w:jc w:val="center"/>
        <w:rPr>
          <w:color w:val="000000"/>
          <w:sz w:val="18"/>
          <w:szCs w:val="18"/>
        </w:rPr>
      </w:pPr>
      <w:r>
        <w:rPr>
          <w:b/>
          <w:color w:val="000000"/>
          <w:sz w:val="18"/>
          <w:szCs w:val="18"/>
        </w:rPr>
        <w:t>8. Прочие условия.</w:t>
      </w:r>
    </w:p>
    <w:p w14:paraId="68622D06" w14:textId="77777777" w:rsidR="00904DAD" w:rsidRDefault="00000000">
      <w:pPr>
        <w:shd w:val="clear" w:color="auto" w:fill="FFFFFF"/>
        <w:spacing w:after="100" w:afterAutospacing="1"/>
        <w:ind w:left="426" w:hanging="426"/>
        <w:contextualSpacing/>
        <w:jc w:val="both"/>
        <w:rPr>
          <w:color w:val="000000"/>
          <w:sz w:val="18"/>
          <w:szCs w:val="18"/>
        </w:rPr>
      </w:pPr>
      <w:r>
        <w:rPr>
          <w:color w:val="000000"/>
          <w:sz w:val="18"/>
          <w:szCs w:val="18"/>
        </w:rPr>
        <w:t xml:space="preserve">8.1. </w:t>
      </w:r>
      <w:r>
        <w:rPr>
          <w:color w:val="000000"/>
          <w:sz w:val="18"/>
          <w:szCs w:val="18"/>
        </w:rPr>
        <w:tab/>
        <w:t xml:space="preserve">Качество Услуг по Договору определяется Сторонами как совокупность характеристик, отражающих своевременность оказания Исполнителем медицинской помощи, правильность выбора методов профилактики, диагностики, лечения и реабилитации при оказании медицинской помощи Пациенту, а также степенью достижения запланированных результатов лечения, указанных в информированном добровольном согласии (ИДС) на медицинское вмешательство, проведенное Пациенту. </w:t>
      </w:r>
    </w:p>
    <w:p w14:paraId="1966344C" w14:textId="77777777" w:rsidR="00904DAD" w:rsidRDefault="00000000">
      <w:pPr>
        <w:shd w:val="clear" w:color="auto" w:fill="FFFFFF"/>
        <w:spacing w:after="100" w:afterAutospacing="1"/>
        <w:ind w:left="426" w:hanging="426"/>
        <w:contextualSpacing/>
        <w:jc w:val="both"/>
        <w:rPr>
          <w:color w:val="000000"/>
          <w:sz w:val="18"/>
          <w:szCs w:val="18"/>
        </w:rPr>
      </w:pPr>
      <w:r>
        <w:rPr>
          <w:color w:val="000000"/>
          <w:sz w:val="18"/>
          <w:szCs w:val="18"/>
        </w:rPr>
        <w:t>8.2.</w:t>
      </w:r>
      <w:r>
        <w:rPr>
          <w:color w:val="000000"/>
          <w:sz w:val="18"/>
          <w:szCs w:val="18"/>
        </w:rPr>
        <w:tab/>
        <w:t xml:space="preserve">Подписывая настоящий Договор, Пациент подтверждает, что согласен с тем, что в ходе оказания Услуг может выполняться фотосъемка, вестись фотопротокол с целью фиксации результатов Услуг, контроля качества медицинской помощи. Пациент наделяет Исполнителя правом, при необходимости, провести оценку качества и эстетического результата оказанных медицинских услуг, разрешая при этом передачу врачам, проводящим оценку качества, персональных данных и информации о состоянии здоровья Пациента, содержащейся в медицинской карте с условием сохранения конфиденциальности персональных данных и медицинской тайны. Исполнитель (Клиника) вправе использовать и обнародовать изображения Пациента (в том числе фотографии полости рта) в публикуемых Исполнителем (Клиникой)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информационных и иных материалах, размещаемых в помещениях Клиники и в сети Интернет без выплаты Пациенту вознаграждения. Настоящее согласие распространяется на все изображения (фотоснимки), полученные (сделанные) работниками и представителями Исполнителя (Клиники) в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(в том числе полости рта и лица) целиком и фрагментами: воспроизводить, </w:t>
      </w:r>
      <w:r>
        <w:rPr>
          <w:color w:val="000000"/>
          <w:sz w:val="18"/>
          <w:szCs w:val="18"/>
        </w:rPr>
        <w:lastRenderedPageBreak/>
        <w:t>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(Клиникой) фотоматериалы не будут использоваться для целей идентификации личности, а потому не являются биометрическими данными.</w:t>
      </w:r>
    </w:p>
    <w:p w14:paraId="00F0F76B" w14:textId="77777777" w:rsidR="00904DAD" w:rsidRDefault="00000000">
      <w:pPr>
        <w:shd w:val="clear" w:color="auto" w:fill="FFFFFF"/>
        <w:ind w:left="426" w:hanging="426"/>
        <w:contextualSpacing/>
        <w:jc w:val="both"/>
        <w:rPr>
          <w:color w:val="000000"/>
          <w:sz w:val="18"/>
          <w:szCs w:val="18"/>
        </w:rPr>
      </w:pPr>
      <w:r>
        <w:rPr>
          <w:color w:val="000000"/>
          <w:sz w:val="18"/>
          <w:szCs w:val="18"/>
        </w:rPr>
        <w:t>8.3.</w:t>
      </w:r>
      <w:r>
        <w:rPr>
          <w:color w:val="000000"/>
          <w:sz w:val="18"/>
          <w:szCs w:val="18"/>
        </w:rPr>
        <w:tab/>
        <w:t>Пациенту после исполнения настоящего Договора Исполнителем выдаются без взимания дополнительной платы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Порядок и условия выдачи указанных документов устанавливается Приказом Министерства здравоохранения РФ от 31.07.2020 № 789н «Об утверждении порядка и сроков предоставления медицинских документов (их копий) и выписок из них».</w:t>
      </w:r>
    </w:p>
    <w:p w14:paraId="37507300"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8.4. </w:t>
      </w:r>
      <w:r>
        <w:rPr>
          <w:color w:val="000000"/>
          <w:sz w:val="18"/>
          <w:szCs w:val="18"/>
        </w:rPr>
        <w:tab/>
        <w:t xml:space="preserve">В целях уведомления об услугах и акциях Клиники Пациент дает согласие на получение по почте, электронной почте и сотовой связи информации, связанной с оказанием Услуг. Настоящее согласие может быть отозвано путем письменного уведомления Исполнителя.  </w:t>
      </w:r>
    </w:p>
    <w:p w14:paraId="2458AA82"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8.5. </w:t>
      </w:r>
      <w:r>
        <w:rPr>
          <w:color w:val="000000"/>
          <w:sz w:val="18"/>
          <w:szCs w:val="18"/>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 В момент заключения Договора Исполнитель в доступной и наглядной форме довел до сведения Пациента: перечень платных медицинских услуг, с указанием цен в рублях (прейскурант Исполнителя);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программы); стандарты медицинской помощи и клинические рекомендации (при их наличии), с учетом и на основании которых оказываются медицинские услуги; сроки ожидания предоставления платных медицинских услуг; сведения о медицинских работниках, участвующих в предоставлении платных медицинских услуг, об уровне их профессионального образования и квалификации; график работы медицинских работников, участвующих в предоставлении платных медицинских услуг; образцы договоров; перечень категорий потребителей, имеющих право на получение льгот, а также перечень льгот, предоставляемых при оказании платных медицинских услуг у Исполнителя; порядок оказания медицинской помощи и стандарты медицинской помощи (при наличии), применяемые при предоставлении Услуг по Договору,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информацию о медицинском работнике, отвечающем за предоставление соответствующей Услуги (его профессиональном образовании и квалификации).</w:t>
      </w:r>
    </w:p>
    <w:p w14:paraId="7892048E" w14:textId="77777777" w:rsidR="00904DAD" w:rsidRDefault="00000000">
      <w:pPr>
        <w:shd w:val="clear" w:color="auto" w:fill="FFFFFF"/>
        <w:ind w:left="426" w:hanging="426"/>
        <w:contextualSpacing/>
        <w:jc w:val="both"/>
        <w:rPr>
          <w:color w:val="000000"/>
          <w:sz w:val="18"/>
          <w:szCs w:val="18"/>
        </w:rPr>
      </w:pPr>
      <w:r>
        <w:rPr>
          <w:color w:val="000000"/>
          <w:sz w:val="18"/>
          <w:szCs w:val="18"/>
        </w:rPr>
        <w:t>8.6.</w:t>
      </w:r>
      <w:r>
        <w:rPr>
          <w:color w:val="000000"/>
          <w:sz w:val="18"/>
          <w:szCs w:val="18"/>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 Подписывая настоящий Договор, Пациент подтверждает, что ознакомлен с «Положением о гарантийных обязательствах при предоставлении платных медицинских услуг», действующими у Исполнителя.</w:t>
      </w:r>
    </w:p>
    <w:p w14:paraId="14C5B8CB" w14:textId="77777777" w:rsidR="00904DAD" w:rsidRDefault="00000000">
      <w:pPr>
        <w:shd w:val="clear" w:color="auto" w:fill="FFFFFF"/>
        <w:ind w:left="426" w:hanging="426"/>
        <w:contextualSpacing/>
        <w:jc w:val="both"/>
        <w:rPr>
          <w:color w:val="000000"/>
          <w:sz w:val="18"/>
          <w:szCs w:val="18"/>
        </w:rPr>
      </w:pPr>
      <w:r>
        <w:rPr>
          <w:color w:val="000000"/>
          <w:sz w:val="18"/>
          <w:szCs w:val="18"/>
        </w:rPr>
        <w:t xml:space="preserve">8.7. </w:t>
      </w:r>
      <w:r>
        <w:rPr>
          <w:color w:val="000000"/>
          <w:sz w:val="18"/>
          <w:szCs w:val="18"/>
        </w:rPr>
        <w:tab/>
        <w:t xml:space="preserve">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на территории Клиники (во всех помещениях, включая подсобные помещения и коридоры) Пациенту запрещается вести фото- и видеосъемку без предварительного согласования с уполномоченным представителем Исполнителя. </w:t>
      </w:r>
    </w:p>
    <w:p w14:paraId="004F0B4F" w14:textId="77777777" w:rsidR="00904DAD" w:rsidRDefault="00000000">
      <w:pPr>
        <w:shd w:val="clear" w:color="auto" w:fill="FFFFFF"/>
        <w:ind w:left="426" w:hanging="426"/>
        <w:contextualSpacing/>
        <w:jc w:val="both"/>
        <w:rPr>
          <w:color w:val="000000"/>
          <w:sz w:val="18"/>
          <w:szCs w:val="18"/>
        </w:rPr>
      </w:pPr>
      <w:r>
        <w:rPr>
          <w:color w:val="000000"/>
          <w:sz w:val="18"/>
          <w:szCs w:val="18"/>
        </w:rPr>
        <w:t>8.8.</w:t>
      </w:r>
      <w:r>
        <w:rPr>
          <w:color w:val="000000"/>
          <w:sz w:val="18"/>
          <w:szCs w:val="18"/>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 Настоящий Договор заключен в двух экземплярах, имеющих равную юридическую силу, - по одному для каждой из Сторон.</w:t>
      </w:r>
      <w:bookmarkEnd w:id="3"/>
    </w:p>
    <w:p w14:paraId="737174B7" w14:textId="77777777" w:rsidR="00904DAD" w:rsidRDefault="00000000">
      <w:pPr>
        <w:pStyle w:val="af5"/>
        <w:shd w:val="clear" w:color="auto" w:fill="FFFFFF"/>
        <w:spacing w:before="0" w:beforeAutospacing="0" w:after="0" w:afterAutospacing="0"/>
        <w:contextualSpacing/>
        <w:jc w:val="center"/>
        <w:rPr>
          <w:b/>
          <w:color w:val="000000"/>
          <w:sz w:val="18"/>
          <w:szCs w:val="18"/>
        </w:rPr>
      </w:pPr>
      <w:r>
        <w:rPr>
          <w:b/>
          <w:color w:val="000000"/>
          <w:sz w:val="18"/>
          <w:szCs w:val="18"/>
        </w:rPr>
        <w:t>9. Реквизиты и подписи Сторон:</w:t>
      </w:r>
    </w:p>
    <w:p w14:paraId="62979853" w14:textId="77777777" w:rsidR="00904DAD" w:rsidRDefault="00000000">
      <w:pPr>
        <w:jc w:val="both"/>
        <w:rPr>
          <w:b/>
          <w:color w:val="000000"/>
          <w:sz w:val="18"/>
          <w:szCs w:val="18"/>
          <w:u w:val="single"/>
        </w:rPr>
      </w:pPr>
      <w:r>
        <w:rPr>
          <w:b/>
          <w:color w:val="000000"/>
          <w:sz w:val="18"/>
          <w:szCs w:val="18"/>
          <w:u w:val="single"/>
        </w:rPr>
        <w:t>Пациент:</w:t>
      </w:r>
    </w:p>
    <w:p w14:paraId="6CBB9C83" w14:textId="77777777" w:rsidR="00904DAD" w:rsidRDefault="00904DAD">
      <w:pPr>
        <w:jc w:val="both"/>
        <w:rPr>
          <w:b/>
          <w:color w:val="000000"/>
          <w:sz w:val="18"/>
          <w:szCs w:val="18"/>
          <w:u w:val="single"/>
        </w:rPr>
      </w:pPr>
    </w:p>
    <w:p w14:paraId="74705129" w14:textId="77777777" w:rsidR="00904DAD" w:rsidRDefault="00000000">
      <w:pPr>
        <w:jc w:val="both"/>
        <w:rPr>
          <w:bCs/>
          <w:color w:val="000000"/>
          <w:sz w:val="18"/>
          <w:szCs w:val="18"/>
        </w:rPr>
      </w:pPr>
      <w:r>
        <w:rPr>
          <w:bCs/>
          <w:color w:val="000000"/>
          <w:sz w:val="20"/>
          <w:szCs w:val="20"/>
        </w:rPr>
        <w:t xml:space="preserve">_________________________________________________________________________, </w:t>
      </w:r>
      <w:r>
        <w:rPr>
          <w:color w:val="000000"/>
          <w:sz w:val="18"/>
          <w:szCs w:val="18"/>
        </w:rPr>
        <w:t xml:space="preserve">дата рождения: </w:t>
      </w:r>
      <w:r>
        <w:rPr>
          <w:color w:val="000000"/>
          <w:sz w:val="20"/>
          <w:szCs w:val="20"/>
        </w:rPr>
        <w:t>«___»______ ____</w:t>
      </w:r>
      <w:r>
        <w:rPr>
          <w:color w:val="000000"/>
          <w:sz w:val="18"/>
          <w:szCs w:val="18"/>
        </w:rPr>
        <w:t xml:space="preserve">года </w:t>
      </w:r>
    </w:p>
    <w:p w14:paraId="13E6909A" w14:textId="77777777" w:rsidR="00904DAD" w:rsidRDefault="00904DAD">
      <w:pPr>
        <w:jc w:val="both"/>
        <w:rPr>
          <w:color w:val="000000"/>
          <w:sz w:val="18"/>
          <w:szCs w:val="18"/>
        </w:rPr>
      </w:pPr>
    </w:p>
    <w:p w14:paraId="0F461D6B" w14:textId="77777777" w:rsidR="00904DAD" w:rsidRDefault="00000000">
      <w:pPr>
        <w:jc w:val="both"/>
        <w:rPr>
          <w:color w:val="000000"/>
          <w:sz w:val="18"/>
          <w:szCs w:val="18"/>
        </w:rPr>
      </w:pPr>
      <w:r>
        <w:rPr>
          <w:color w:val="000000"/>
          <w:sz w:val="18"/>
          <w:szCs w:val="18"/>
        </w:rPr>
        <w:t>С Договором ознакомлен, согласен</w:t>
      </w:r>
      <w:r>
        <w:rPr>
          <w:b/>
          <w:bCs/>
          <w:color w:val="000000"/>
          <w:sz w:val="18"/>
          <w:szCs w:val="18"/>
        </w:rPr>
        <w:t xml:space="preserve">: </w:t>
      </w:r>
      <w:r>
        <w:rPr>
          <w:b/>
          <w:color w:val="000000"/>
          <w:sz w:val="16"/>
          <w:szCs w:val="16"/>
        </w:rPr>
        <w:t>______________________/_______________________________________________________________________/</w:t>
      </w:r>
    </w:p>
    <w:p w14:paraId="0FE35190" w14:textId="77777777" w:rsidR="00904DAD" w:rsidRDefault="00904DAD">
      <w:pPr>
        <w:rPr>
          <w:b/>
          <w:bCs/>
          <w:color w:val="000000"/>
          <w:sz w:val="18"/>
          <w:szCs w:val="18"/>
        </w:rPr>
      </w:pPr>
    </w:p>
    <w:p w14:paraId="1EBCC3ED" w14:textId="77777777" w:rsidR="00904DAD" w:rsidRDefault="00000000">
      <w:pPr>
        <w:rPr>
          <w:color w:val="000000"/>
          <w:sz w:val="18"/>
          <w:szCs w:val="18"/>
        </w:rPr>
      </w:pPr>
      <w:r>
        <w:rPr>
          <w:color w:val="000000"/>
          <w:sz w:val="18"/>
          <w:szCs w:val="18"/>
        </w:rPr>
        <w:t>Один экземпляр настоящего Договора получен на руки:</w:t>
      </w:r>
      <w:r>
        <w:rPr>
          <w:color w:val="000000"/>
          <w:sz w:val="16"/>
          <w:szCs w:val="16"/>
        </w:rPr>
        <w:t xml:space="preserve">________________________/__________________________________________________/ </w:t>
      </w:r>
    </w:p>
    <w:p w14:paraId="4AB520EE" w14:textId="77777777" w:rsidR="00904DAD" w:rsidRDefault="00904DAD">
      <w:pPr>
        <w:rPr>
          <w:b/>
          <w:bCs/>
          <w:color w:val="000000"/>
          <w:sz w:val="18"/>
          <w:szCs w:val="18"/>
        </w:rPr>
      </w:pPr>
    </w:p>
    <w:p w14:paraId="21BD2F64" w14:textId="77777777" w:rsidR="00904DAD" w:rsidRDefault="00904DAD">
      <w:pPr>
        <w:rPr>
          <w:b/>
          <w:bCs/>
          <w:color w:val="000000"/>
          <w:sz w:val="18"/>
          <w:szCs w:val="18"/>
          <w:u w:val="single"/>
        </w:rPr>
      </w:pPr>
    </w:p>
    <w:p w14:paraId="71CFDC80" w14:textId="77777777" w:rsidR="00904DAD" w:rsidRDefault="00000000">
      <w:pPr>
        <w:rPr>
          <w:color w:val="000000"/>
          <w:sz w:val="18"/>
          <w:szCs w:val="18"/>
        </w:rPr>
      </w:pPr>
      <w:r>
        <w:rPr>
          <w:b/>
          <w:bCs/>
          <w:color w:val="000000"/>
          <w:sz w:val="18"/>
          <w:szCs w:val="18"/>
          <w:u w:val="single"/>
        </w:rPr>
        <w:t xml:space="preserve">Исполнитель </w:t>
      </w:r>
      <w:r>
        <w:rPr>
          <w:b/>
          <w:bCs/>
          <w:i/>
          <w:iCs/>
          <w:color w:val="000000"/>
          <w:sz w:val="18"/>
          <w:szCs w:val="18"/>
          <w:u w:val="single"/>
        </w:rPr>
        <w:t>(указать реквизиты)</w:t>
      </w:r>
      <w:r>
        <w:rPr>
          <w:b/>
          <w:bCs/>
          <w:color w:val="000000"/>
          <w:sz w:val="18"/>
          <w:szCs w:val="18"/>
          <w:u w:val="single"/>
        </w:rPr>
        <w:t>:</w:t>
      </w:r>
      <w:r>
        <w:rPr>
          <w:color w:val="000000"/>
          <w:sz w:val="18"/>
          <w:szCs w:val="18"/>
          <w:u w:val="single"/>
        </w:rPr>
        <w:t xml:space="preserve"> </w:t>
      </w:r>
      <w:r>
        <w:rPr>
          <w:color w:val="000000"/>
          <w:sz w:val="18"/>
          <w:szCs w:val="18"/>
        </w:rPr>
        <w:t xml:space="preserve"> </w:t>
      </w:r>
    </w:p>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4"/>
      </w:tblGrid>
      <w:tr w:rsidR="00904DAD" w:rsidRPr="00D7328F" w14:paraId="63D8D1B5" w14:textId="77777777">
        <w:tc>
          <w:tcPr>
            <w:tcW w:w="935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E4B1E26" w14:textId="77777777" w:rsidR="00904DAD" w:rsidRPr="00D7328F" w:rsidRDefault="00000000">
            <w:pPr>
              <w:pBdr>
                <w:top w:val="none" w:sz="4" w:space="0" w:color="000000"/>
                <w:left w:val="none" w:sz="4" w:space="0" w:color="000000"/>
                <w:bottom w:val="none" w:sz="4" w:space="0" w:color="000000"/>
                <w:right w:val="none" w:sz="4" w:space="0" w:color="000000"/>
              </w:pBdr>
              <w:rPr>
                <w:sz w:val="18"/>
                <w:szCs w:val="18"/>
              </w:rPr>
            </w:pPr>
            <w:r w:rsidRPr="00D7328F">
              <w:rPr>
                <w:color w:val="000000"/>
                <w:sz w:val="18"/>
                <w:szCs w:val="18"/>
              </w:rPr>
              <w:t>ООО «Адамодентал Клиник»127410, город Москва,ул.Инженерная д.5,</w:t>
            </w:r>
          </w:p>
          <w:p w14:paraId="32D07731" w14:textId="77777777" w:rsidR="00904DAD" w:rsidRPr="00D7328F" w:rsidRDefault="00000000">
            <w:pPr>
              <w:pBdr>
                <w:top w:val="none" w:sz="4" w:space="0" w:color="000000"/>
                <w:left w:val="none" w:sz="4" w:space="0" w:color="000000"/>
                <w:bottom w:val="none" w:sz="4" w:space="0" w:color="000000"/>
                <w:right w:val="none" w:sz="4" w:space="0" w:color="000000"/>
              </w:pBdr>
              <w:rPr>
                <w:sz w:val="18"/>
                <w:szCs w:val="18"/>
              </w:rPr>
            </w:pPr>
            <w:r w:rsidRPr="00D7328F">
              <w:rPr>
                <w:color w:val="000000"/>
                <w:sz w:val="18"/>
                <w:szCs w:val="18"/>
              </w:rPr>
              <w:t>Банк: Райффайзен Банк</w:t>
            </w:r>
          </w:p>
          <w:p w14:paraId="02794F0C" w14:textId="77777777" w:rsidR="00904DAD" w:rsidRPr="00D7328F" w:rsidRDefault="00000000">
            <w:pPr>
              <w:pBdr>
                <w:top w:val="none" w:sz="4" w:space="0" w:color="000000"/>
                <w:left w:val="none" w:sz="4" w:space="0" w:color="000000"/>
                <w:bottom w:val="none" w:sz="4" w:space="0" w:color="000000"/>
                <w:right w:val="none" w:sz="4" w:space="0" w:color="000000"/>
              </w:pBdr>
              <w:rPr>
                <w:sz w:val="18"/>
                <w:szCs w:val="18"/>
              </w:rPr>
            </w:pPr>
            <w:r w:rsidRPr="00D7328F">
              <w:rPr>
                <w:color w:val="000000"/>
                <w:sz w:val="18"/>
                <w:szCs w:val="18"/>
              </w:rPr>
              <w:t>БИК: 044525700, ОГРН: 5167746319725</w:t>
            </w:r>
          </w:p>
          <w:p w14:paraId="02DA3456" w14:textId="77777777" w:rsidR="00904DAD" w:rsidRPr="00D7328F" w:rsidRDefault="00000000">
            <w:pPr>
              <w:pBdr>
                <w:top w:val="none" w:sz="4" w:space="0" w:color="000000"/>
                <w:left w:val="none" w:sz="4" w:space="0" w:color="000000"/>
                <w:bottom w:val="none" w:sz="4" w:space="0" w:color="000000"/>
                <w:right w:val="none" w:sz="4" w:space="0" w:color="000000"/>
              </w:pBdr>
              <w:rPr>
                <w:sz w:val="18"/>
                <w:szCs w:val="18"/>
              </w:rPr>
            </w:pPr>
            <w:r w:rsidRPr="00D7328F">
              <w:rPr>
                <w:color w:val="000000"/>
                <w:sz w:val="18"/>
                <w:szCs w:val="18"/>
              </w:rPr>
              <w:t>р/с 40702810700000029995</w:t>
            </w:r>
          </w:p>
          <w:p w14:paraId="08168AD5" w14:textId="77777777" w:rsidR="00904DAD" w:rsidRPr="00D7328F" w:rsidRDefault="00000000">
            <w:pPr>
              <w:pBdr>
                <w:top w:val="none" w:sz="4" w:space="0" w:color="000000"/>
                <w:left w:val="none" w:sz="4" w:space="0" w:color="000000"/>
                <w:bottom w:val="none" w:sz="4" w:space="0" w:color="000000"/>
                <w:right w:val="none" w:sz="4" w:space="0" w:color="000000"/>
              </w:pBdr>
              <w:rPr>
                <w:sz w:val="18"/>
                <w:szCs w:val="18"/>
              </w:rPr>
            </w:pPr>
            <w:r w:rsidRPr="00D7328F">
              <w:rPr>
                <w:color w:val="000000"/>
                <w:sz w:val="18"/>
                <w:szCs w:val="18"/>
              </w:rPr>
              <w:t>к/с 30101810200000000700</w:t>
            </w:r>
          </w:p>
        </w:tc>
      </w:tr>
    </w:tbl>
    <w:p w14:paraId="0FF1F826" w14:textId="77777777" w:rsidR="00904DAD" w:rsidRPr="00D7328F" w:rsidRDefault="00000000">
      <w:pPr>
        <w:rPr>
          <w:b/>
          <w:bCs/>
          <w:color w:val="000000"/>
          <w:sz w:val="18"/>
          <w:szCs w:val="18"/>
        </w:rPr>
      </w:pPr>
      <w:r w:rsidRPr="00D7328F">
        <w:rPr>
          <w:sz w:val="18"/>
          <w:szCs w:val="18"/>
        </w:rPr>
        <w:t>____________________________________________________________________________________________________</w:t>
      </w:r>
      <w:r w:rsidRPr="00D7328F">
        <w:rPr>
          <w:b/>
          <w:bCs/>
          <w:color w:val="000000"/>
          <w:sz w:val="18"/>
          <w:szCs w:val="18"/>
        </w:rPr>
        <w:t>______________</w:t>
      </w:r>
    </w:p>
    <w:p w14:paraId="50C98094" w14:textId="77777777" w:rsidR="00904DAD" w:rsidRPr="00D7328F" w:rsidRDefault="00904DAD">
      <w:pPr>
        <w:rPr>
          <w:color w:val="000000"/>
          <w:sz w:val="18"/>
          <w:szCs w:val="18"/>
        </w:rPr>
      </w:pPr>
    </w:p>
    <w:p w14:paraId="5D567F23" w14:textId="77777777" w:rsidR="00904DAD" w:rsidRPr="00D7328F" w:rsidRDefault="00000000">
      <w:pPr>
        <w:rPr>
          <w:color w:val="000000"/>
          <w:sz w:val="18"/>
          <w:szCs w:val="18"/>
        </w:rPr>
      </w:pPr>
      <w:r w:rsidRPr="00D7328F">
        <w:rPr>
          <w:color w:val="000000"/>
          <w:sz w:val="18"/>
          <w:szCs w:val="18"/>
        </w:rPr>
        <w:t>Должность представителя Исполнителя: Генеральный директор</w:t>
      </w:r>
    </w:p>
    <w:p w14:paraId="5A584598" w14:textId="77777777" w:rsidR="00904DAD" w:rsidRPr="00D7328F" w:rsidRDefault="00904DAD">
      <w:pPr>
        <w:rPr>
          <w:color w:val="000000"/>
          <w:sz w:val="18"/>
          <w:szCs w:val="18"/>
        </w:rPr>
      </w:pPr>
    </w:p>
    <w:p w14:paraId="0772B6EF" w14:textId="77777777" w:rsidR="00904DAD" w:rsidRPr="00D7328F" w:rsidRDefault="00000000">
      <w:pPr>
        <w:rPr>
          <w:color w:val="000000"/>
          <w:sz w:val="18"/>
          <w:szCs w:val="18"/>
        </w:rPr>
      </w:pPr>
      <w:r w:rsidRPr="00D7328F">
        <w:rPr>
          <w:color w:val="000000"/>
          <w:sz w:val="18"/>
          <w:szCs w:val="18"/>
        </w:rPr>
        <w:t>Подпись представителя Исполнителя:    ________________________/Джабраилова С.А./</w:t>
      </w:r>
    </w:p>
    <w:sectPr w:rsidR="00904DAD" w:rsidRPr="00D7328F">
      <w:headerReference w:type="default" r:id="rId12"/>
      <w:footerReference w:type="default" r:id="rId13"/>
      <w:pgSz w:w="11906" w:h="16838"/>
      <w:pgMar w:top="425" w:right="566" w:bottom="993" w:left="851" w:header="284"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3C6DA" w14:textId="77777777" w:rsidR="00C84EB4" w:rsidRDefault="00C84EB4">
      <w:r>
        <w:separator/>
      </w:r>
    </w:p>
  </w:endnote>
  <w:endnote w:type="continuationSeparator" w:id="0">
    <w:p w14:paraId="31A95034" w14:textId="77777777" w:rsidR="00C84EB4" w:rsidRDefault="00C8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5272"/>
      <w:docPartObj>
        <w:docPartGallery w:val="Page Numbers (Bottom of Page)"/>
        <w:docPartUnique/>
      </w:docPartObj>
    </w:sdtPr>
    <w:sdtContent>
      <w:p w14:paraId="2BF05236" w14:textId="77777777" w:rsidR="00904DAD" w:rsidRDefault="00000000">
        <w:pPr>
          <w:pStyle w:val="afd"/>
          <w:jc w:val="right"/>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sdtContent>
  </w:sdt>
  <w:p w14:paraId="3D8E9CE3" w14:textId="77777777" w:rsidR="00904DAD" w:rsidRDefault="00904DAD">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8532" w14:textId="77777777" w:rsidR="00C84EB4" w:rsidRDefault="00C84EB4">
      <w:r>
        <w:separator/>
      </w:r>
    </w:p>
  </w:footnote>
  <w:footnote w:type="continuationSeparator" w:id="0">
    <w:p w14:paraId="454037AD" w14:textId="77777777" w:rsidR="00C84EB4" w:rsidRDefault="00C8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BFCD" w14:textId="77777777" w:rsidR="00904DAD" w:rsidRDefault="00000000">
    <w:pPr>
      <w:rPr>
        <w:lang w:val="en-US"/>
      </w:rPr>
    </w:pPr>
    <w:r>
      <w:t xml:space="preserve">   </w:t>
    </w:r>
    <w:r>
      <w:tab/>
    </w:r>
    <w:r>
      <w:tab/>
    </w:r>
    <w:r>
      <w:tab/>
    </w:r>
    <w:r>
      <w:tab/>
      <w:t xml:space="preserve"> </w:t>
    </w:r>
    <w:r>
      <w:rPr>
        <w:lang w:val="en-US"/>
      </w:rPr>
      <w:t xml:space="preserve">        </w:t>
    </w:r>
    <w:r>
      <w:t xml:space="preserve">               </w:t>
    </w:r>
    <w:r>
      <w:rPr>
        <w:lang w:val="en-US"/>
      </w:rPr>
      <w:t xml:space="preserve">                                                                                             </w:t>
    </w:r>
    <w:r>
      <w:t xml:space="preserve">                       </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83236"/>
    <w:multiLevelType w:val="multilevel"/>
    <w:tmpl w:val="FC607BAE"/>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710" w:firstLine="0"/>
      </w:pPr>
    </w:lvl>
    <w:lvl w:ilvl="3">
      <w:start w:val="1"/>
      <w:numFmt w:val="decimal"/>
      <w:pStyle w:val="4"/>
      <w:suff w:val="space"/>
      <w:lvlText w:val="%1.%2.%3.%4."/>
      <w:lvlJc w:val="left"/>
      <w:pPr>
        <w:ind w:left="568"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16cid:durableId="955064820">
    <w:abstractNumId w:val="0"/>
  </w:num>
  <w:num w:numId="2" w16cid:durableId="686449918">
    <w:abstractNumId w:val="0"/>
  </w:num>
  <w:num w:numId="3" w16cid:durableId="933169900">
    <w:abstractNumId w:val="0"/>
  </w:num>
  <w:num w:numId="4" w16cid:durableId="501631347">
    <w:abstractNumId w:val="0"/>
  </w:num>
  <w:num w:numId="5" w16cid:durableId="1605074788">
    <w:abstractNumId w:val="0"/>
  </w:num>
  <w:num w:numId="6" w16cid:durableId="791292392">
    <w:abstractNumId w:val="0"/>
  </w:num>
  <w:num w:numId="7" w16cid:durableId="799499305">
    <w:abstractNumId w:val="0"/>
  </w:num>
  <w:num w:numId="8" w16cid:durableId="709844438">
    <w:abstractNumId w:val="0"/>
  </w:num>
  <w:num w:numId="9" w16cid:durableId="49765334">
    <w:abstractNumId w:val="0"/>
  </w:num>
  <w:num w:numId="10" w16cid:durableId="1685129057">
    <w:abstractNumId w:val="0"/>
  </w:num>
  <w:num w:numId="11" w16cid:durableId="2131971301">
    <w:abstractNumId w:val="0"/>
  </w:num>
  <w:num w:numId="12" w16cid:durableId="1737312583">
    <w:abstractNumId w:val="0"/>
  </w:num>
  <w:num w:numId="13" w16cid:durableId="691801066">
    <w:abstractNumId w:val="0"/>
  </w:num>
  <w:num w:numId="14" w16cid:durableId="1817917124">
    <w:abstractNumId w:val="0"/>
  </w:num>
  <w:num w:numId="15" w16cid:durableId="2129352657">
    <w:abstractNumId w:val="0"/>
  </w:num>
  <w:num w:numId="16" w16cid:durableId="2138722317">
    <w:abstractNumId w:val="0"/>
  </w:num>
  <w:num w:numId="17" w16cid:durableId="2067216907">
    <w:abstractNumId w:val="0"/>
  </w:num>
  <w:num w:numId="18" w16cid:durableId="471948445">
    <w:abstractNumId w:val="0"/>
  </w:num>
  <w:num w:numId="19" w16cid:durableId="2066101288">
    <w:abstractNumId w:val="0"/>
  </w:num>
  <w:num w:numId="20" w16cid:durableId="1852143490">
    <w:abstractNumId w:val="0"/>
  </w:num>
  <w:num w:numId="21" w16cid:durableId="1490824411">
    <w:abstractNumId w:val="0"/>
  </w:num>
  <w:num w:numId="22" w16cid:durableId="979724804">
    <w:abstractNumId w:val="0"/>
  </w:num>
  <w:num w:numId="23" w16cid:durableId="1200706114">
    <w:abstractNumId w:val="0"/>
  </w:num>
  <w:num w:numId="24" w16cid:durableId="783815122">
    <w:abstractNumId w:val="0"/>
  </w:num>
  <w:num w:numId="25" w16cid:durableId="1877498117">
    <w:abstractNumId w:val="0"/>
  </w:num>
  <w:num w:numId="26" w16cid:durableId="499809189">
    <w:abstractNumId w:val="0"/>
  </w:num>
  <w:num w:numId="27" w16cid:durableId="1823934135">
    <w:abstractNumId w:val="0"/>
  </w:num>
  <w:num w:numId="28" w16cid:durableId="1246304296">
    <w:abstractNumId w:val="0"/>
  </w:num>
  <w:num w:numId="29" w16cid:durableId="486677401">
    <w:abstractNumId w:val="0"/>
  </w:num>
  <w:num w:numId="30" w16cid:durableId="1260679448">
    <w:abstractNumId w:val="0"/>
  </w:num>
  <w:num w:numId="31" w16cid:durableId="1059979487">
    <w:abstractNumId w:val="0"/>
  </w:num>
  <w:num w:numId="32" w16cid:durableId="1187671598">
    <w:abstractNumId w:val="0"/>
  </w:num>
  <w:num w:numId="33" w16cid:durableId="1709262040">
    <w:abstractNumId w:val="0"/>
  </w:num>
  <w:num w:numId="34" w16cid:durableId="1765034164">
    <w:abstractNumId w:val="0"/>
  </w:num>
  <w:num w:numId="35" w16cid:durableId="2123255745">
    <w:abstractNumId w:val="0"/>
  </w:num>
  <w:num w:numId="36" w16cid:durableId="27965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AD"/>
    <w:rsid w:val="00021597"/>
    <w:rsid w:val="0004733E"/>
    <w:rsid w:val="00370A6B"/>
    <w:rsid w:val="004D2CE4"/>
    <w:rsid w:val="00904DAD"/>
    <w:rsid w:val="00BC7A41"/>
    <w:rsid w:val="00C84EB4"/>
    <w:rsid w:val="00D7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2DAA"/>
  <w15:docId w15:val="{3CDAFFBA-1090-4D84-BE45-F1C3F334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2"/>
    <w:link w:val="10"/>
    <w:qFormat/>
    <w:pPr>
      <w:keepNext/>
      <w:numPr>
        <w:numId w:val="36"/>
      </w:numPr>
      <w:spacing w:before="240" w:after="120"/>
      <w:jc w:val="center"/>
      <w:outlineLvl w:val="0"/>
    </w:pPr>
    <w:rPr>
      <w:rFonts w:ascii="Arial" w:hAnsi="Arial"/>
      <w:b/>
      <w:caps/>
      <w:szCs w:val="20"/>
    </w:rPr>
  </w:style>
  <w:style w:type="paragraph" w:styleId="2">
    <w:name w:val="heading 2"/>
    <w:basedOn w:val="a"/>
    <w:link w:val="20"/>
    <w:qFormat/>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pPr>
      <w:numPr>
        <w:ilvl w:val="2"/>
        <w:numId w:val="36"/>
      </w:numPr>
      <w:spacing w:before="60"/>
      <w:jc w:val="both"/>
      <w:outlineLvl w:val="2"/>
    </w:pPr>
    <w:rPr>
      <w:szCs w:val="20"/>
    </w:rPr>
  </w:style>
  <w:style w:type="paragraph" w:styleId="4">
    <w:name w:val="heading 4"/>
    <w:basedOn w:val="a"/>
    <w:link w:val="40"/>
    <w:qFormat/>
    <w:pPr>
      <w:numPr>
        <w:ilvl w:val="3"/>
        <w:numId w:val="36"/>
      </w:numPr>
      <w:jc w:val="both"/>
      <w:outlineLvl w:val="3"/>
    </w:pPr>
    <w:rPr>
      <w:szCs w:val="20"/>
    </w:rPr>
  </w:style>
  <w:style w:type="paragraph" w:styleId="5">
    <w:name w:val="heading 5"/>
    <w:basedOn w:val="a"/>
    <w:next w:val="a"/>
    <w:link w:val="50"/>
    <w:qFormat/>
    <w:pPr>
      <w:keepNext/>
      <w:numPr>
        <w:ilvl w:val="4"/>
        <w:numId w:val="36"/>
      </w:numPr>
      <w:spacing w:before="120" w:after="80"/>
      <w:outlineLvl w:val="4"/>
    </w:pPr>
    <w:rPr>
      <w:rFonts w:ascii="Arial" w:hAnsi="Arial"/>
      <w:b/>
      <w:szCs w:val="20"/>
    </w:rPr>
  </w:style>
  <w:style w:type="paragraph" w:styleId="6">
    <w:name w:val="heading 6"/>
    <w:basedOn w:val="a"/>
    <w:next w:val="a"/>
    <w:link w:val="60"/>
    <w:qFormat/>
    <w:pPr>
      <w:numPr>
        <w:ilvl w:val="5"/>
        <w:numId w:val="36"/>
      </w:numPr>
      <w:spacing w:before="240" w:after="60"/>
      <w:outlineLvl w:val="5"/>
    </w:pPr>
    <w:rPr>
      <w:i/>
      <w:sz w:val="22"/>
      <w:szCs w:val="20"/>
    </w:rPr>
  </w:style>
  <w:style w:type="paragraph" w:styleId="7">
    <w:name w:val="heading 7"/>
    <w:basedOn w:val="a"/>
    <w:next w:val="a"/>
    <w:link w:val="70"/>
    <w:qFormat/>
    <w:pPr>
      <w:numPr>
        <w:ilvl w:val="6"/>
        <w:numId w:val="36"/>
      </w:numPr>
      <w:spacing w:before="240" w:after="60"/>
      <w:outlineLvl w:val="6"/>
    </w:pPr>
    <w:rPr>
      <w:rFonts w:ascii="Arial" w:hAnsi="Arial"/>
      <w:sz w:val="20"/>
      <w:szCs w:val="20"/>
    </w:rPr>
  </w:style>
  <w:style w:type="paragraph" w:styleId="8">
    <w:name w:val="heading 8"/>
    <w:basedOn w:val="a"/>
    <w:next w:val="a"/>
    <w:link w:val="80"/>
    <w:qFormat/>
    <w:pPr>
      <w:numPr>
        <w:ilvl w:val="7"/>
        <w:numId w:val="36"/>
      </w:numPr>
      <w:spacing w:before="240" w:after="60"/>
      <w:outlineLvl w:val="7"/>
    </w:pPr>
    <w:rPr>
      <w:rFonts w:ascii="Arial" w:hAnsi="Arial"/>
      <w:i/>
      <w:sz w:val="20"/>
      <w:szCs w:val="20"/>
    </w:rPr>
  </w:style>
  <w:style w:type="paragraph" w:styleId="9">
    <w:name w:val="heading 9"/>
    <w:basedOn w:val="a"/>
    <w:next w:val="a"/>
    <w:link w:val="90"/>
    <w:qFormat/>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8">
    <w:name w:val="Hyperlink"/>
    <w:uiPriority w:val="99"/>
    <w:unhideWhenUsed/>
    <w:rPr>
      <w:color w:val="0000FF" w:themeColor="hyperlink"/>
      <w:u w:val="single"/>
    </w:r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rPr>
      <w:rFonts w:ascii="Arial" w:hAnsi="Arial"/>
      <w:b/>
      <w:caps/>
      <w:sz w:val="24"/>
      <w:lang w:eastAsia="ru-RU"/>
    </w:rPr>
  </w:style>
  <w:style w:type="character" w:customStyle="1" w:styleId="20">
    <w:name w:val="Заголовок 2 Знак"/>
    <w:basedOn w:val="a0"/>
    <w:link w:val="2"/>
    <w:rPr>
      <w:rFonts w:eastAsiaTheme="majorEastAsia" w:cstheme="majorBidi"/>
      <w:sz w:val="24"/>
      <w:lang w:eastAsia="ru-RU"/>
    </w:rPr>
  </w:style>
  <w:style w:type="character" w:customStyle="1" w:styleId="30">
    <w:name w:val="Заголовок 3 Знак"/>
    <w:basedOn w:val="a0"/>
    <w:link w:val="3"/>
    <w:rPr>
      <w:sz w:val="24"/>
      <w:lang w:eastAsia="ru-RU"/>
    </w:rPr>
  </w:style>
  <w:style w:type="character" w:customStyle="1" w:styleId="40">
    <w:name w:val="Заголовок 4 Знак"/>
    <w:basedOn w:val="a0"/>
    <w:link w:val="4"/>
    <w:rPr>
      <w:sz w:val="24"/>
      <w:lang w:eastAsia="ru-RU"/>
    </w:rPr>
  </w:style>
  <w:style w:type="character" w:customStyle="1" w:styleId="50">
    <w:name w:val="Заголовок 5 Знак"/>
    <w:basedOn w:val="a0"/>
    <w:link w:val="5"/>
    <w:rPr>
      <w:rFonts w:ascii="Arial" w:hAnsi="Arial"/>
      <w:b/>
      <w:sz w:val="24"/>
      <w:lang w:eastAsia="ru-RU"/>
    </w:rPr>
  </w:style>
  <w:style w:type="character" w:customStyle="1" w:styleId="60">
    <w:name w:val="Заголовок 6 Знак"/>
    <w:basedOn w:val="a0"/>
    <w:link w:val="6"/>
    <w:rPr>
      <w:i/>
      <w:sz w:val="22"/>
      <w:lang w:eastAsia="ru-RU"/>
    </w:rPr>
  </w:style>
  <w:style w:type="character" w:customStyle="1" w:styleId="70">
    <w:name w:val="Заголовок 7 Знак"/>
    <w:basedOn w:val="a0"/>
    <w:link w:val="7"/>
    <w:rPr>
      <w:rFonts w:ascii="Arial" w:hAnsi="Arial"/>
      <w:lang w:eastAsia="ru-RU"/>
    </w:rPr>
  </w:style>
  <w:style w:type="character" w:customStyle="1" w:styleId="80">
    <w:name w:val="Заголовок 8 Знак"/>
    <w:basedOn w:val="a0"/>
    <w:link w:val="8"/>
    <w:rPr>
      <w:rFonts w:ascii="Arial" w:hAnsi="Arial"/>
      <w:i/>
      <w:lang w:eastAsia="ru-RU"/>
    </w:rPr>
  </w:style>
  <w:style w:type="character" w:customStyle="1" w:styleId="90">
    <w:name w:val="Заголовок 9 Знак"/>
    <w:basedOn w:val="a0"/>
    <w:link w:val="9"/>
    <w:rPr>
      <w:rFonts w:ascii="Arial" w:hAnsi="Arial"/>
      <w:b/>
      <w:i/>
      <w:sz w:val="18"/>
      <w:lang w:eastAsia="ru-RU"/>
    </w:rPr>
  </w:style>
  <w:style w:type="paragraph" w:styleId="af1">
    <w:name w:val="Title"/>
    <w:basedOn w:val="a"/>
    <w:link w:val="af2"/>
    <w:qFormat/>
    <w:pPr>
      <w:jc w:val="center"/>
    </w:pPr>
    <w:rPr>
      <w:rFonts w:ascii="Arial" w:hAnsi="Arial"/>
      <w:b/>
      <w:sz w:val="32"/>
      <w:szCs w:val="20"/>
    </w:rPr>
  </w:style>
  <w:style w:type="character" w:customStyle="1" w:styleId="af2">
    <w:name w:val="Заголовок Знак"/>
    <w:basedOn w:val="a0"/>
    <w:link w:val="af1"/>
    <w:rPr>
      <w:rFonts w:ascii="Arial" w:hAnsi="Arial"/>
      <w:b/>
      <w:sz w:val="32"/>
      <w:lang w:eastAsia="ru-RU"/>
    </w:rPr>
  </w:style>
  <w:style w:type="character" w:styleId="af3">
    <w:name w:val="Strong"/>
    <w:qFormat/>
    <w:rPr>
      <w:b/>
    </w:rPr>
  </w:style>
  <w:style w:type="character" w:styleId="af4">
    <w:name w:val="Emphasis"/>
    <w:basedOn w:val="a0"/>
    <w:qFormat/>
    <w:rPr>
      <w:i/>
      <w:iCs/>
    </w:rPr>
  </w:style>
  <w:style w:type="paragraph" w:styleId="af5">
    <w:name w:val="Normal (Web)"/>
    <w:basedOn w:val="a"/>
    <w:pPr>
      <w:spacing w:before="100" w:beforeAutospacing="1" w:after="100" w:afterAutospacing="1"/>
    </w:pPr>
  </w:style>
  <w:style w:type="character" w:customStyle="1" w:styleId="apple-converted-space">
    <w:name w:val="apple-converted-space"/>
    <w:basedOn w:val="a0"/>
  </w:style>
  <w:style w:type="paragraph" w:styleId="af6">
    <w:name w:val="No Spacing"/>
    <w:uiPriority w:val="1"/>
    <w:qFormat/>
    <w:rPr>
      <w:sz w:val="24"/>
      <w:szCs w:val="24"/>
      <w:lang w:eastAsia="ru-RU"/>
    </w:rPr>
  </w:style>
  <w:style w:type="table" w:styleId="af7">
    <w:name w:val="Table Grid"/>
    <w:basedOn w:val="a1"/>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Placeholder Text"/>
    <w:basedOn w:val="a0"/>
    <w:uiPriority w:val="99"/>
    <w:semiHidden/>
    <w:rPr>
      <w:color w:val="808080"/>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lang w:eastAsia="ru-RU"/>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sz w:val="24"/>
      <w:szCs w:val="24"/>
      <w:lang w:eastAsia="ru-RU"/>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sz w:val="24"/>
      <w:szCs w:val="24"/>
      <w:lang w:eastAsia="ru-RU"/>
    </w:rPr>
  </w:style>
  <w:style w:type="table" w:customStyle="1" w:styleId="TableStyle0">
    <w:name w:val="TableStyle0"/>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f">
    <w:name w:val="annotation reference"/>
    <w:basedOn w:val="a0"/>
    <w:uiPriority w:val="99"/>
    <w:semiHidden/>
    <w:unhideWhenUsed/>
    <w:rPr>
      <w:sz w:val="16"/>
      <w:szCs w:val="16"/>
    </w:rPr>
  </w:style>
  <w:style w:type="paragraph" w:styleId="aff0">
    <w:name w:val="annotation text"/>
    <w:basedOn w:val="a"/>
    <w:link w:val="aff1"/>
    <w:uiPriority w:val="99"/>
    <w:semiHidden/>
    <w:unhideWhenUsed/>
    <w:rPr>
      <w:sz w:val="20"/>
      <w:szCs w:val="20"/>
    </w:rPr>
  </w:style>
  <w:style w:type="character" w:customStyle="1" w:styleId="aff1">
    <w:name w:val="Текст примечания Знак"/>
    <w:basedOn w:val="a0"/>
    <w:link w:val="aff0"/>
    <w:uiPriority w:val="99"/>
    <w:semiHidden/>
    <w:rPr>
      <w:lang w:eastAsia="ru-RU"/>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b/>
      <w:bCs/>
      <w:lang w:eastAsia="ru-RU"/>
    </w:rPr>
  </w:style>
  <w:style w:type="paragraph" w:styleId="af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3837</Words>
  <Characters>21872</Characters>
  <Application>Microsoft Office Word</Application>
  <DocSecurity>0</DocSecurity>
  <Lines>182</Lines>
  <Paragraphs>51</Paragraphs>
  <ScaleCrop>false</ScaleCrop>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дщ сс</cp:lastModifiedBy>
  <cp:revision>4</cp:revision>
  <dcterms:created xsi:type="dcterms:W3CDTF">2023-10-08T11:27:00Z</dcterms:created>
  <dcterms:modified xsi:type="dcterms:W3CDTF">2024-09-15T09:07:00Z</dcterms:modified>
</cp:coreProperties>
</file>